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E3373" w14:textId="77777777" w:rsidR="009C5B5E" w:rsidRPr="00A04C24" w:rsidRDefault="009C5B5E" w:rsidP="009C5B5E">
      <w:pPr>
        <w:tabs>
          <w:tab w:val="left" w:pos="7020"/>
          <w:tab w:val="right" w:pos="9072"/>
        </w:tabs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A04C24">
        <w:rPr>
          <w:rFonts w:asciiTheme="minorHAnsi" w:hAnsiTheme="minorHAnsi" w:cstheme="minorHAnsi"/>
          <w:iCs/>
          <w:sz w:val="20"/>
          <w:szCs w:val="20"/>
        </w:rPr>
        <w:t>Załącznik nr 1</w:t>
      </w:r>
    </w:p>
    <w:p w14:paraId="52D86C23" w14:textId="77777777" w:rsidR="009C5B5E" w:rsidRDefault="007230DB" w:rsidP="009C5B5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04C24">
        <w:rPr>
          <w:rFonts w:asciiTheme="minorHAnsi" w:hAnsiTheme="minorHAnsi" w:cstheme="minorHAnsi"/>
          <w:b/>
          <w:sz w:val="20"/>
          <w:szCs w:val="20"/>
        </w:rPr>
        <w:t>Szczegółowy</w:t>
      </w:r>
      <w:r w:rsidR="009C5B5E" w:rsidRPr="00A04C24">
        <w:rPr>
          <w:rFonts w:asciiTheme="minorHAnsi" w:hAnsiTheme="minorHAnsi" w:cstheme="minorHAnsi"/>
          <w:b/>
          <w:sz w:val="20"/>
          <w:szCs w:val="20"/>
        </w:rPr>
        <w:t xml:space="preserve"> opis przedmiotu zamówienia</w:t>
      </w:r>
    </w:p>
    <w:p w14:paraId="53B95EBF" w14:textId="77777777" w:rsidR="008F10E3" w:rsidRDefault="008F10E3" w:rsidP="009C5B5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974A2AD" w14:textId="77777777" w:rsidR="008F10E3" w:rsidRPr="008A2D1F" w:rsidRDefault="008F10E3" w:rsidP="008F10E3">
      <w:pPr>
        <w:spacing w:after="160" w:line="240" w:lineRule="auto"/>
        <w:jc w:val="both"/>
        <w:rPr>
          <w:rFonts w:cstheme="minorHAnsi"/>
          <w:sz w:val="20"/>
          <w:szCs w:val="20"/>
        </w:rPr>
      </w:pPr>
      <w:r w:rsidRPr="008F10E3">
        <w:rPr>
          <w:rFonts w:cs="Arial"/>
          <w:b/>
          <w:bCs/>
          <w:sz w:val="20"/>
          <w:szCs w:val="20"/>
        </w:rPr>
        <w:t>Przedmiotem zamówienia jest</w:t>
      </w:r>
      <w:r w:rsidRPr="008F10E3">
        <w:rPr>
          <w:rFonts w:cs="Arial"/>
          <w:bCs/>
          <w:sz w:val="20"/>
          <w:szCs w:val="20"/>
        </w:rPr>
        <w:t xml:space="preserve"> przeprowadzenie  kursów zawodowych </w:t>
      </w:r>
      <w:r w:rsidRPr="008F10E3">
        <w:rPr>
          <w:rFonts w:cs="Arial"/>
          <w:bCs/>
          <w:color w:val="00B050"/>
          <w:sz w:val="20"/>
          <w:szCs w:val="20"/>
        </w:rPr>
        <w:t xml:space="preserve">i szkoleń </w:t>
      </w:r>
      <w:r w:rsidRPr="008F10E3">
        <w:rPr>
          <w:rFonts w:cs="Arial"/>
          <w:bCs/>
          <w:sz w:val="20"/>
          <w:szCs w:val="20"/>
        </w:rPr>
        <w:t>dla uczestników  projektu</w:t>
      </w:r>
      <w:r w:rsidRPr="008F10E3">
        <w:rPr>
          <w:color w:val="000000"/>
          <w:sz w:val="20"/>
          <w:szCs w:val="20"/>
        </w:rPr>
        <w:t xml:space="preserve"> </w:t>
      </w:r>
      <w:r w:rsidRPr="008F10E3">
        <w:rPr>
          <w:color w:val="000000"/>
          <w:sz w:val="20"/>
          <w:szCs w:val="20"/>
        </w:rPr>
        <w:br/>
      </w:r>
      <w:r w:rsidRPr="00876F34">
        <w:rPr>
          <w:b/>
          <w:color w:val="000000"/>
          <w:sz w:val="20"/>
          <w:szCs w:val="20"/>
        </w:rPr>
        <w:t>nr RPLD.11.03.01-10-0026/16</w:t>
      </w:r>
      <w:r w:rsidRPr="00876F34">
        <w:rPr>
          <w:rFonts w:cs="Arial"/>
          <w:b/>
          <w:bCs/>
          <w:sz w:val="20"/>
          <w:szCs w:val="20"/>
        </w:rPr>
        <w:t xml:space="preserve"> „Staże i praktyki w zawodach przyszłości”</w:t>
      </w:r>
      <w:r w:rsidRPr="008F10E3">
        <w:rPr>
          <w:rFonts w:cs="Arial"/>
          <w:bCs/>
          <w:sz w:val="20"/>
          <w:szCs w:val="20"/>
        </w:rPr>
        <w:t xml:space="preserve"> realizowanego przez </w:t>
      </w:r>
      <w:r w:rsidRPr="008F10E3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8F10E3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</w:t>
      </w:r>
      <w:r w:rsidRPr="008A2D1F">
        <w:rPr>
          <w:rFonts w:cstheme="minorHAnsi"/>
          <w:sz w:val="20"/>
          <w:szCs w:val="20"/>
        </w:rPr>
        <w:t>Województwa Łódzkiego na lata 2014 – 2020 Działanie  XI.3. Kształcenie zawodowe</w:t>
      </w:r>
    </w:p>
    <w:p w14:paraId="5A917FCB" w14:textId="77777777" w:rsidR="008F10E3" w:rsidRPr="008A2D1F" w:rsidRDefault="008F10E3" w:rsidP="00A7410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Moduł  A  </w:t>
      </w:r>
    </w:p>
    <w:p w14:paraId="1AE06A63" w14:textId="77777777" w:rsidR="008F10E3" w:rsidRPr="008A2D1F" w:rsidRDefault="008F10E3" w:rsidP="008F10E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2D1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Kurs z zakresu programowania obrabiarek sterowanych numerycznie z wykorzystaniem </w:t>
      </w:r>
      <w:r w:rsidR="00553E68" w:rsidRPr="008A2D1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systemu </w:t>
      </w:r>
      <w:r w:rsidR="00553E68" w:rsidRPr="008A2D1F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do uczenia się programowania obrabiarek sterowanych numerycznie </w:t>
      </w:r>
      <w:r w:rsidRPr="008A2D1F">
        <w:rPr>
          <w:rFonts w:asciiTheme="minorHAnsi" w:hAnsiTheme="minorHAnsi" w:cstheme="minorHAnsi"/>
          <w:b/>
          <w:bCs/>
          <w:color w:val="auto"/>
          <w:sz w:val="20"/>
          <w:szCs w:val="20"/>
        </w:rPr>
        <w:t>MTS</w:t>
      </w:r>
      <w:r w:rsidRPr="008A2D1F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(160 godzinny) </w:t>
      </w:r>
      <w:r w:rsidRPr="008A2D1F">
        <w:rPr>
          <w:rFonts w:asciiTheme="minorHAnsi" w:hAnsiTheme="minorHAnsi" w:cstheme="minorHAnsi"/>
          <w:color w:val="auto"/>
          <w:sz w:val="20"/>
          <w:szCs w:val="20"/>
        </w:rPr>
        <w:t>zakończony egzaminem zewnętrznym przeprowadzonym przez Izbę Rzemieślniczo–Handlową w Dreźnie.</w:t>
      </w:r>
    </w:p>
    <w:p w14:paraId="2E5E1110" w14:textId="77777777" w:rsidR="008F10E3" w:rsidRPr="008A2D1F" w:rsidRDefault="008F10E3" w:rsidP="008F10E3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A2D1F">
        <w:rPr>
          <w:rFonts w:cstheme="minorHAnsi"/>
          <w:sz w:val="20"/>
          <w:szCs w:val="20"/>
        </w:rPr>
        <w:t xml:space="preserve">Zamawiający przewiduje utworzenie 4 grup szkoleniowych 10 osobowych. Zaangażowanie osoby prowadzącej w wymiarze 160 godzin/grupę-Razem 640 godzin dydaktycznych. </w:t>
      </w:r>
    </w:p>
    <w:p w14:paraId="69C15605" w14:textId="77777777" w:rsidR="008F10E3" w:rsidRPr="00C04CA7" w:rsidRDefault="008F10E3" w:rsidP="008F10E3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8F10E3" w:rsidRPr="00CD0871" w14:paraId="017535A1" w14:textId="77777777" w:rsidTr="00F34741">
        <w:trPr>
          <w:trHeight w:val="197"/>
        </w:trPr>
        <w:tc>
          <w:tcPr>
            <w:tcW w:w="1741" w:type="dxa"/>
            <w:vMerge w:val="restart"/>
          </w:tcPr>
          <w:p w14:paraId="390DFB66" w14:textId="77777777" w:rsidR="008F10E3" w:rsidRPr="00CD0871" w:rsidRDefault="008F10E3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14:paraId="68723C03" w14:textId="77777777" w:rsidR="008F10E3" w:rsidRPr="00CD0871" w:rsidRDefault="008F10E3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8F10E3" w:rsidRPr="00CD0871" w14:paraId="6E78D9B4" w14:textId="77777777" w:rsidTr="00F34741">
        <w:trPr>
          <w:trHeight w:val="196"/>
        </w:trPr>
        <w:tc>
          <w:tcPr>
            <w:tcW w:w="1741" w:type="dxa"/>
            <w:vMerge/>
          </w:tcPr>
          <w:p w14:paraId="0897229B" w14:textId="77777777" w:rsidR="008F10E3" w:rsidRPr="00CD0871" w:rsidRDefault="008F10E3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91741DE" w14:textId="77777777" w:rsidR="008F10E3" w:rsidRPr="00CD0871" w:rsidRDefault="008F10E3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14:paraId="7C46B168" w14:textId="77777777" w:rsidR="008F10E3" w:rsidRPr="00CD0871" w:rsidRDefault="008F10E3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14:paraId="3F10DD7A" w14:textId="77777777" w:rsidR="008F10E3" w:rsidRPr="00CD0871" w:rsidRDefault="008F10E3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14:paraId="050D68C4" w14:textId="77777777" w:rsidR="008F10E3" w:rsidRPr="00CD0871" w:rsidRDefault="008F10E3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8F10E3" w:rsidRPr="00CD0871" w14:paraId="3246D89A" w14:textId="77777777" w:rsidTr="00F34741">
        <w:trPr>
          <w:trHeight w:val="196"/>
        </w:trPr>
        <w:tc>
          <w:tcPr>
            <w:tcW w:w="1741" w:type="dxa"/>
          </w:tcPr>
          <w:p w14:paraId="2D44B891" w14:textId="77777777" w:rsidR="008F10E3" w:rsidRPr="00CD0871" w:rsidRDefault="008F10E3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406954FD" w14:textId="77777777" w:rsidR="008F10E3" w:rsidRPr="00CD0871" w:rsidRDefault="008F10E3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23EE3E3C" w14:textId="77777777" w:rsidR="008F10E3" w:rsidRPr="00CD0871" w:rsidRDefault="008F10E3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14:paraId="05D652DA" w14:textId="77777777" w:rsidR="008F10E3" w:rsidRPr="00CD0871" w:rsidRDefault="008F10E3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0A351A83" w14:textId="77777777" w:rsidR="008F10E3" w:rsidRPr="00CD0871" w:rsidRDefault="008F10E3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4</w:t>
            </w:r>
          </w:p>
        </w:tc>
      </w:tr>
    </w:tbl>
    <w:p w14:paraId="62F04A95" w14:textId="77777777" w:rsidR="008F10E3" w:rsidRPr="00CD0871" w:rsidRDefault="008F10E3" w:rsidP="008F10E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76A30A3" w14:textId="77777777" w:rsidR="009C5B5E" w:rsidRDefault="007230DB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</w:t>
      </w:r>
      <w:r w:rsidR="009C5B5E" w:rsidRPr="00A04C24">
        <w:rPr>
          <w:rFonts w:asciiTheme="minorHAnsi" w:hAnsiTheme="minorHAnsi" w:cstheme="minorHAnsi"/>
          <w:bCs/>
          <w:sz w:val="20"/>
          <w:szCs w:val="20"/>
          <w:u w:val="single"/>
        </w:rPr>
        <w:t>iczba godzin</w:t>
      </w:r>
      <w:r w:rsidR="009C5B5E" w:rsidRPr="00A04C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74101">
        <w:rPr>
          <w:rFonts w:asciiTheme="minorHAnsi" w:hAnsiTheme="minorHAnsi" w:cstheme="minorHAnsi"/>
          <w:bCs/>
          <w:sz w:val="20"/>
          <w:szCs w:val="20"/>
          <w:u w:val="single"/>
        </w:rPr>
        <w:t>jednej</w:t>
      </w:r>
      <w:r w:rsidR="008F10E3">
        <w:rPr>
          <w:rFonts w:asciiTheme="minorHAnsi" w:hAnsiTheme="minorHAnsi" w:cstheme="minorHAnsi"/>
          <w:bCs/>
          <w:sz w:val="20"/>
          <w:szCs w:val="20"/>
        </w:rPr>
        <w:t xml:space="preserve"> edycji</w:t>
      </w:r>
      <w:r w:rsidR="009C5B5E" w:rsidRPr="00A04C24">
        <w:rPr>
          <w:rFonts w:asciiTheme="minorHAnsi" w:hAnsiTheme="minorHAnsi" w:cstheme="minorHAnsi"/>
          <w:bCs/>
          <w:sz w:val="20"/>
          <w:szCs w:val="20"/>
        </w:rPr>
        <w:t xml:space="preserve">–   </w:t>
      </w:r>
      <w:r w:rsidR="00A557A3" w:rsidRPr="00A04C24">
        <w:rPr>
          <w:rFonts w:asciiTheme="minorHAnsi" w:hAnsiTheme="minorHAnsi" w:cstheme="minorHAnsi"/>
          <w:bCs/>
          <w:sz w:val="20"/>
          <w:szCs w:val="20"/>
        </w:rPr>
        <w:t>160</w:t>
      </w:r>
      <w:r w:rsidR="003A19D7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FD8B660" w14:textId="77777777" w:rsidR="003A19D7" w:rsidRDefault="003A19D7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Realizacja kursu w siedzibie Zamawiającego – ZSCEZiU im. M. Kopernika w Rawie Mazowieckiej. </w:t>
      </w:r>
    </w:p>
    <w:p w14:paraId="37D986EC" w14:textId="77777777" w:rsidR="00334373" w:rsidRDefault="00334373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F19E3ED" w14:textId="77777777" w:rsidR="00334373" w:rsidRDefault="00334373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34373">
        <w:rPr>
          <w:rFonts w:asciiTheme="minorHAnsi" w:hAnsiTheme="minorHAnsi" w:cstheme="minorHAnsi"/>
          <w:bCs/>
          <w:sz w:val="20"/>
          <w:szCs w:val="20"/>
          <w:u w:val="single"/>
        </w:rPr>
        <w:t>Celem kursu jest</w:t>
      </w:r>
      <w:r>
        <w:rPr>
          <w:rFonts w:asciiTheme="minorHAnsi" w:hAnsiTheme="minorHAnsi" w:cstheme="minorHAnsi"/>
          <w:bCs/>
          <w:sz w:val="20"/>
          <w:szCs w:val="20"/>
        </w:rPr>
        <w:t xml:space="preserve"> zdobycie przez uczestników umiejętności </w:t>
      </w:r>
      <w:r w:rsidRPr="00334373">
        <w:rPr>
          <w:rFonts w:asciiTheme="minorHAnsi" w:hAnsiTheme="minorHAnsi" w:cstheme="minorHAnsi"/>
          <w:bCs/>
          <w:sz w:val="20"/>
          <w:szCs w:val="20"/>
        </w:rPr>
        <w:t xml:space="preserve"> programowania obrabiarek CNC z wykorzystaniem specjalistycznego oprogramowania niemieckiej firmy MTS - Mathematisch Technische Software - Entwicklung GmbH. Oprogramowanie MTS umożliwia naukę programowania maszyn numerycznych w zakresie toczenia </w:t>
      </w:r>
      <w:r w:rsidR="00063DC8">
        <w:rPr>
          <w:rFonts w:asciiTheme="minorHAnsi" w:hAnsiTheme="minorHAnsi" w:cstheme="minorHAnsi"/>
          <w:bCs/>
          <w:sz w:val="20"/>
          <w:szCs w:val="20"/>
        </w:rPr>
        <w:br/>
      </w:r>
      <w:r w:rsidRPr="00334373">
        <w:rPr>
          <w:rFonts w:asciiTheme="minorHAnsi" w:hAnsiTheme="minorHAnsi" w:cstheme="minorHAnsi"/>
          <w:bCs/>
          <w:sz w:val="20"/>
          <w:szCs w:val="20"/>
        </w:rPr>
        <w:t>i frezowania do pięciu osi współrzędnych, tworzenie rysunków CAD i przetwarzanie ich na programy maszynowe.</w:t>
      </w:r>
    </w:p>
    <w:p w14:paraId="0F49CCEC" w14:textId="77777777" w:rsidR="00063DC8" w:rsidRDefault="00063DC8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D473AB3" w14:textId="77777777" w:rsidR="00B5795D" w:rsidRDefault="00063DC8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Program kursu obejmuje:</w:t>
      </w:r>
    </w:p>
    <w:p w14:paraId="50A3AB02" w14:textId="77777777" w:rsidR="00063DC8" w:rsidRDefault="00063DC8" w:rsidP="00033711">
      <w:pPr>
        <w:pStyle w:val="Akapitzlist"/>
        <w:numPr>
          <w:ilvl w:val="0"/>
          <w:numId w:val="1"/>
        </w:numPr>
        <w:spacing w:line="240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</w:t>
      </w:r>
      <w:r w:rsidRPr="00063DC8">
        <w:rPr>
          <w:rFonts w:asciiTheme="minorHAnsi" w:hAnsiTheme="minorHAnsi" w:cstheme="minorHAnsi"/>
          <w:bCs/>
          <w:sz w:val="20"/>
          <w:szCs w:val="20"/>
        </w:rPr>
        <w:t>obór narzędzi i parametrów skrawania dla operacji technologicznych realizowanych na tokarkach st</w:t>
      </w:r>
      <w:r>
        <w:rPr>
          <w:rFonts w:asciiTheme="minorHAnsi" w:hAnsiTheme="minorHAnsi" w:cstheme="minorHAnsi"/>
          <w:bCs/>
          <w:sz w:val="20"/>
          <w:szCs w:val="20"/>
        </w:rPr>
        <w:t>erowanych numerycznie (CNC),  -</w:t>
      </w:r>
    </w:p>
    <w:p w14:paraId="31E45E98" w14:textId="77777777" w:rsidR="00063DC8" w:rsidRDefault="00063DC8" w:rsidP="00033711">
      <w:pPr>
        <w:pStyle w:val="Akapitzlist"/>
        <w:numPr>
          <w:ilvl w:val="0"/>
          <w:numId w:val="1"/>
        </w:numPr>
        <w:spacing w:line="240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</w:t>
      </w:r>
      <w:r w:rsidRPr="00063DC8">
        <w:rPr>
          <w:rFonts w:asciiTheme="minorHAnsi" w:hAnsiTheme="minorHAnsi" w:cstheme="minorHAnsi"/>
          <w:bCs/>
          <w:sz w:val="20"/>
          <w:szCs w:val="20"/>
        </w:rPr>
        <w:t>obór narzędzi i pa</w:t>
      </w:r>
      <w:r>
        <w:rPr>
          <w:rFonts w:asciiTheme="minorHAnsi" w:hAnsiTheme="minorHAnsi" w:cstheme="minorHAnsi"/>
          <w:bCs/>
          <w:sz w:val="20"/>
          <w:szCs w:val="20"/>
        </w:rPr>
        <w:t xml:space="preserve">rametrów skrawania dla operacji </w:t>
      </w:r>
      <w:r w:rsidRPr="00063DC8">
        <w:rPr>
          <w:rFonts w:asciiTheme="minorHAnsi" w:hAnsiTheme="minorHAnsi" w:cstheme="minorHAnsi"/>
          <w:bCs/>
          <w:sz w:val="20"/>
          <w:szCs w:val="20"/>
        </w:rPr>
        <w:t>technologicznych realizowanych na frezarkach sterowanych numerycznie (CNC),</w:t>
      </w:r>
    </w:p>
    <w:p w14:paraId="210DB228" w14:textId="77777777" w:rsidR="00063DC8" w:rsidRDefault="00063DC8" w:rsidP="000337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T</w:t>
      </w:r>
      <w:r w:rsidRPr="00063DC8">
        <w:rPr>
          <w:rFonts w:asciiTheme="minorHAnsi" w:hAnsiTheme="minorHAnsi" w:cstheme="minorHAnsi"/>
          <w:bCs/>
          <w:sz w:val="20"/>
          <w:szCs w:val="20"/>
        </w:rPr>
        <w:t>worzenie programów obróbkowych dla tokarek sterowanych numerycznie (CNC) z wykorzystaniem oprogramowania s</w:t>
      </w:r>
      <w:r>
        <w:rPr>
          <w:rFonts w:asciiTheme="minorHAnsi" w:hAnsiTheme="minorHAnsi" w:cstheme="minorHAnsi"/>
          <w:bCs/>
          <w:sz w:val="20"/>
          <w:szCs w:val="20"/>
        </w:rPr>
        <w:t xml:space="preserve">ymulacyjnego firmy MTS CNC, </w:t>
      </w:r>
    </w:p>
    <w:p w14:paraId="25786034" w14:textId="77777777" w:rsidR="00063DC8" w:rsidRDefault="00063DC8" w:rsidP="000337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T</w:t>
      </w:r>
      <w:r w:rsidRPr="00063DC8">
        <w:rPr>
          <w:rFonts w:asciiTheme="minorHAnsi" w:hAnsiTheme="minorHAnsi" w:cstheme="minorHAnsi"/>
          <w:bCs/>
          <w:sz w:val="20"/>
          <w:szCs w:val="20"/>
        </w:rPr>
        <w:t xml:space="preserve">worzenie programów obróbkowych dla frezarek sterowanych numerycznie (CNC)  z wykorzystaniem oprogramowania </w:t>
      </w:r>
      <w:r>
        <w:rPr>
          <w:rFonts w:asciiTheme="minorHAnsi" w:hAnsiTheme="minorHAnsi" w:cstheme="minorHAnsi"/>
          <w:bCs/>
          <w:sz w:val="20"/>
          <w:szCs w:val="20"/>
        </w:rPr>
        <w:t>symulacyjnego firmy MTS CNC,</w:t>
      </w:r>
    </w:p>
    <w:p w14:paraId="160F8329" w14:textId="77777777" w:rsidR="00063DC8" w:rsidRDefault="00063DC8" w:rsidP="000337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</w:t>
      </w:r>
      <w:r w:rsidRPr="00063DC8">
        <w:rPr>
          <w:rFonts w:asciiTheme="minorHAnsi" w:hAnsiTheme="minorHAnsi" w:cstheme="minorHAnsi"/>
          <w:bCs/>
          <w:sz w:val="20"/>
          <w:szCs w:val="20"/>
        </w:rPr>
        <w:t>rzygotowanie uczniów do egzaminu zewnętrznego przeprowadzanego przez Izbę Rzemieślniczo–Handlową w Dreźnie.</w:t>
      </w:r>
    </w:p>
    <w:p w14:paraId="6C276E52" w14:textId="77777777" w:rsidR="00A74101" w:rsidRPr="00CD0871" w:rsidRDefault="00A74101" w:rsidP="00A7410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D087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Moduł 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B</w:t>
      </w:r>
      <w:r w:rsidRPr="00CD087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3FC022FF" w14:textId="41AF9472" w:rsidR="00A74101" w:rsidRPr="00CD0E09" w:rsidRDefault="00A74101" w:rsidP="00A7410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876F34">
        <w:rPr>
          <w:rFonts w:asciiTheme="minorHAnsi" w:hAnsiTheme="minorHAnsi" w:cstheme="minorHAnsi"/>
          <w:b/>
          <w:bCs/>
          <w:color w:val="auto"/>
          <w:sz w:val="20"/>
          <w:szCs w:val="20"/>
        </w:rPr>
        <w:t>Szkolenie indywidualne z zakresu obsługi tokarki cnc</w:t>
      </w:r>
      <w:r w:rsidRPr="00CD0E09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(6godzin/1 uczestnika projektu). </w:t>
      </w:r>
      <w:r w:rsidRPr="00CD0E09">
        <w:rPr>
          <w:rFonts w:asciiTheme="minorHAnsi" w:hAnsiTheme="minorHAnsi" w:cstheme="minorHAnsi"/>
          <w:sz w:val="20"/>
          <w:szCs w:val="20"/>
        </w:rPr>
        <w:t>Zamawiający przewiduje szkolenie 1 na 1. Dopuszcza się prowadzenie zajęć</w:t>
      </w:r>
      <w:r w:rsidR="00374D87">
        <w:rPr>
          <w:rFonts w:asciiTheme="minorHAnsi" w:hAnsiTheme="minorHAnsi" w:cstheme="minorHAnsi"/>
          <w:sz w:val="20"/>
          <w:szCs w:val="20"/>
        </w:rPr>
        <w:t xml:space="preserve"> </w:t>
      </w:r>
      <w:r w:rsidR="00374D87">
        <w:rPr>
          <w:rFonts w:asciiTheme="minorHAnsi" w:hAnsiTheme="minorHAnsi" w:cstheme="minorHAnsi"/>
          <w:sz w:val="20"/>
          <w:szCs w:val="20"/>
        </w:rPr>
        <w:t>12 godzinnych</w:t>
      </w:r>
      <w:r w:rsidR="00374D87">
        <w:rPr>
          <w:rFonts w:asciiTheme="minorHAnsi" w:hAnsiTheme="minorHAnsi" w:cstheme="minorHAnsi"/>
          <w:sz w:val="20"/>
          <w:szCs w:val="20"/>
        </w:rPr>
        <w:t xml:space="preserve"> w grupie 2 osobowej</w:t>
      </w:r>
      <w:r w:rsidRPr="00CD0E09">
        <w:rPr>
          <w:rFonts w:asciiTheme="minorHAnsi" w:hAnsiTheme="minorHAnsi" w:cstheme="minorHAnsi"/>
          <w:sz w:val="20"/>
          <w:szCs w:val="20"/>
        </w:rPr>
        <w:t>. Zaangażowanie osoby prowadzącej w wymiarze 6 godzin x 40 UP-Razem 240 godzin dydaktycznych. Realizacja zgodnie z harmonogramem projektu</w:t>
      </w:r>
      <w:r>
        <w:rPr>
          <w:rFonts w:asciiTheme="minorHAnsi" w:hAnsiTheme="minorHAnsi" w:cstheme="minorHAnsi"/>
          <w:sz w:val="20"/>
          <w:szCs w:val="20"/>
        </w:rPr>
        <w:t>.</w:t>
      </w:r>
      <w:r w:rsidR="00374D87">
        <w:rPr>
          <w:rFonts w:asciiTheme="minorHAnsi" w:hAnsiTheme="minorHAnsi" w:cstheme="minorHAnsi"/>
          <w:sz w:val="20"/>
          <w:szCs w:val="20"/>
        </w:rPr>
        <w:t xml:space="preserve"> (</w:t>
      </w:r>
      <w:r w:rsidR="00374D87" w:rsidRPr="00272FEE">
        <w:rPr>
          <w:rFonts w:asciiTheme="minorHAnsi" w:hAnsiTheme="minorHAnsi" w:cstheme="minorHAnsi"/>
          <w:i/>
          <w:sz w:val="20"/>
          <w:szCs w:val="20"/>
        </w:rPr>
        <w:t>Możliwość prowadzenia zajęć jednocześnie dla dwóch uczestników j</w:t>
      </w:r>
      <w:r w:rsidR="00374D87">
        <w:rPr>
          <w:rFonts w:asciiTheme="minorHAnsi" w:hAnsiTheme="minorHAnsi" w:cstheme="minorHAnsi"/>
          <w:i/>
          <w:sz w:val="20"/>
          <w:szCs w:val="20"/>
        </w:rPr>
        <w:t>edynie w przypadku kiedy Wykonawca</w:t>
      </w:r>
      <w:r w:rsidR="00374D87" w:rsidRPr="00272FEE">
        <w:rPr>
          <w:rFonts w:asciiTheme="minorHAnsi" w:hAnsiTheme="minorHAnsi" w:cstheme="minorHAnsi"/>
          <w:i/>
          <w:sz w:val="20"/>
          <w:szCs w:val="20"/>
        </w:rPr>
        <w:t xml:space="preserve"> użyczy drugiej tokarki  CNC. Tokarka musi posiadać automatyczni</w:t>
      </w:r>
      <w:r w:rsidR="00374D87">
        <w:rPr>
          <w:rFonts w:asciiTheme="minorHAnsi" w:hAnsiTheme="minorHAnsi" w:cstheme="minorHAnsi"/>
          <w:i/>
          <w:sz w:val="20"/>
          <w:szCs w:val="20"/>
        </w:rPr>
        <w:t>e zmienianą głowice narzędziową)</w:t>
      </w:r>
      <w:bookmarkStart w:id="0" w:name="_GoBack"/>
      <w:bookmarkEnd w:id="0"/>
    </w:p>
    <w:p w14:paraId="490B56FF" w14:textId="77777777" w:rsidR="00A74101" w:rsidRPr="00CD0871" w:rsidRDefault="00A74101" w:rsidP="00A74101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A74101" w:rsidRPr="00CD0871" w14:paraId="4FA22B43" w14:textId="77777777" w:rsidTr="00F34741">
        <w:trPr>
          <w:trHeight w:val="197"/>
        </w:trPr>
        <w:tc>
          <w:tcPr>
            <w:tcW w:w="1741" w:type="dxa"/>
            <w:vMerge w:val="restart"/>
          </w:tcPr>
          <w:p w14:paraId="53153D9E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14:paraId="70E9AD16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A74101" w:rsidRPr="00CD0871" w14:paraId="4D6C16A4" w14:textId="77777777" w:rsidTr="00F34741">
        <w:trPr>
          <w:trHeight w:val="196"/>
        </w:trPr>
        <w:tc>
          <w:tcPr>
            <w:tcW w:w="1741" w:type="dxa"/>
            <w:vMerge/>
          </w:tcPr>
          <w:p w14:paraId="1B62965D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02F2C47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14:paraId="1CC26601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14:paraId="68CFEF68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14:paraId="0C2047B8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A74101" w:rsidRPr="00CD0871" w14:paraId="03CEA439" w14:textId="77777777" w:rsidTr="00F34741">
        <w:trPr>
          <w:trHeight w:val="196"/>
        </w:trPr>
        <w:tc>
          <w:tcPr>
            <w:tcW w:w="1741" w:type="dxa"/>
          </w:tcPr>
          <w:p w14:paraId="46AD5F47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042D0E7F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4F91E099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742" w:type="dxa"/>
          </w:tcPr>
          <w:p w14:paraId="2A622BD8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1338C447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40</w:t>
            </w:r>
          </w:p>
        </w:tc>
      </w:tr>
    </w:tbl>
    <w:p w14:paraId="297EDCAD" w14:textId="77777777" w:rsidR="00A74101" w:rsidRDefault="00A74101" w:rsidP="00A74101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02E494A5" w14:textId="77777777" w:rsidR="00A74101" w:rsidRDefault="00A74101" w:rsidP="00A74101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Pr="00A04C24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u w:val="single"/>
        </w:rPr>
        <w:t xml:space="preserve">jednej </w:t>
      </w:r>
      <w:r>
        <w:rPr>
          <w:rFonts w:asciiTheme="minorHAnsi" w:hAnsiTheme="minorHAnsi" w:cstheme="minorHAnsi"/>
          <w:bCs/>
          <w:sz w:val="20"/>
          <w:szCs w:val="20"/>
        </w:rPr>
        <w:t>edycji–  6</w:t>
      </w:r>
    </w:p>
    <w:p w14:paraId="16272F79" w14:textId="77777777" w:rsidR="00A74101" w:rsidRDefault="00A74101" w:rsidP="00A74101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Realizacja kursu w siedzibie Zamawiającego – ZSCEZiU im. M. Kopernika w Rawie Mazowieckiej. </w:t>
      </w:r>
    </w:p>
    <w:p w14:paraId="7854EAE8" w14:textId="77777777" w:rsidR="00A74101" w:rsidRDefault="00A74101" w:rsidP="00A74101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CC4AEBB" w14:textId="77777777" w:rsidR="00A74101" w:rsidRDefault="00A74101" w:rsidP="00A74101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  <w:u w:val="single"/>
        </w:rPr>
        <w:t>Celem szkolenia</w:t>
      </w:r>
      <w:r w:rsidRPr="00334373">
        <w:rPr>
          <w:rFonts w:asciiTheme="minorHAnsi" w:hAnsiTheme="minorHAnsi" w:cstheme="minorHAnsi"/>
          <w:bCs/>
          <w:sz w:val="20"/>
          <w:szCs w:val="20"/>
          <w:u w:val="single"/>
        </w:rPr>
        <w:t xml:space="preserve"> jest</w:t>
      </w:r>
      <w:r>
        <w:rPr>
          <w:rFonts w:asciiTheme="minorHAnsi" w:hAnsiTheme="minorHAnsi" w:cstheme="minorHAnsi"/>
          <w:bCs/>
          <w:sz w:val="20"/>
          <w:szCs w:val="20"/>
          <w:u w:val="single"/>
        </w:rPr>
        <w:t xml:space="preserve"> </w:t>
      </w:r>
      <w:r w:rsidRPr="00A74101">
        <w:rPr>
          <w:rFonts w:asciiTheme="minorHAnsi" w:hAnsiTheme="minorHAnsi" w:cstheme="minorHAnsi"/>
          <w:bCs/>
          <w:sz w:val="20"/>
          <w:szCs w:val="20"/>
        </w:rPr>
        <w:t>poznani</w:t>
      </w:r>
      <w:r>
        <w:rPr>
          <w:rFonts w:asciiTheme="minorHAnsi" w:hAnsiTheme="minorHAnsi" w:cstheme="minorHAnsi"/>
          <w:bCs/>
          <w:sz w:val="20"/>
          <w:szCs w:val="20"/>
        </w:rPr>
        <w:t>e podstaw</w:t>
      </w:r>
      <w:r w:rsidRPr="00A74101">
        <w:rPr>
          <w:rFonts w:asciiTheme="minorHAnsi" w:hAnsiTheme="minorHAnsi" w:cstheme="minorHAnsi"/>
          <w:bCs/>
          <w:sz w:val="20"/>
          <w:szCs w:val="20"/>
        </w:rPr>
        <w:t xml:space="preserve"> sterowania CNC. </w:t>
      </w:r>
      <w:r>
        <w:rPr>
          <w:rFonts w:asciiTheme="minorHAnsi" w:hAnsiTheme="minorHAnsi" w:cstheme="minorHAnsi"/>
          <w:bCs/>
          <w:sz w:val="20"/>
          <w:szCs w:val="20"/>
        </w:rPr>
        <w:t>Uczestnicy projektu n</w:t>
      </w:r>
      <w:r w:rsidRPr="00A74101">
        <w:rPr>
          <w:rFonts w:asciiTheme="minorHAnsi" w:hAnsiTheme="minorHAnsi" w:cstheme="minorHAnsi"/>
          <w:bCs/>
          <w:sz w:val="20"/>
          <w:szCs w:val="20"/>
        </w:rPr>
        <w:t>auczą się obsługi obrabiarki, programowania obrabiarki, edytowania i uruchomiania programów sterowania oraz pomiaru wykonanego detalu i wprowadzenia ewentualnych poprawek programu lub korekt na obrabiarce.</w:t>
      </w:r>
    </w:p>
    <w:p w14:paraId="50701DDD" w14:textId="77777777" w:rsidR="00B90884" w:rsidRPr="008A2D1F" w:rsidRDefault="00A74101" w:rsidP="00553E68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Program szkolenia obejmuje:</w:t>
      </w:r>
      <w:r w:rsidR="00553E68" w:rsidRPr="008A2D1F">
        <w:rPr>
          <w:rFonts w:asciiTheme="minorHAnsi" w:hAnsiTheme="minorHAnsi" w:cstheme="minorHAnsi"/>
          <w:bCs/>
          <w:sz w:val="20"/>
          <w:szCs w:val="20"/>
        </w:rPr>
        <w:t xml:space="preserve">  </w:t>
      </w:r>
    </w:p>
    <w:p w14:paraId="783690B5" w14:textId="77777777" w:rsidR="00B90884" w:rsidRPr="008A2D1F" w:rsidRDefault="00B90884" w:rsidP="00553E68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05A5F65" w14:textId="77777777" w:rsidR="00553E68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 xml:space="preserve">wprowadzanie programu do sterownika obrabiarki, </w:t>
      </w:r>
    </w:p>
    <w:p w14:paraId="060A9869" w14:textId="77777777" w:rsidR="00553E68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 xml:space="preserve">sprawdzenie poprawności przygotowanego programu, </w:t>
      </w:r>
    </w:p>
    <w:p w14:paraId="5F85AB24" w14:textId="77777777" w:rsidR="00553E68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>modyfikacja programu obróbczego w sterowniku tokarki,</w:t>
      </w:r>
    </w:p>
    <w:p w14:paraId="26036A5B" w14:textId="77777777" w:rsidR="00B90884" w:rsidRPr="008A2D1F" w:rsidRDefault="00B90884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 xml:space="preserve">uzbrojenie obrabiarki </w:t>
      </w:r>
    </w:p>
    <w:p w14:paraId="6C13FC93" w14:textId="77777777" w:rsidR="00B90884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>ustalenie wartości korekcji narzędzi na tokarce,</w:t>
      </w:r>
    </w:p>
    <w:p w14:paraId="55CD733C" w14:textId="77777777" w:rsidR="00553E68" w:rsidRPr="008A2D1F" w:rsidRDefault="00B90884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 xml:space="preserve">ustawienie układów współrzędnych MCS i WCS obrabiarki </w:t>
      </w:r>
      <w:r w:rsidR="00553E68" w:rsidRPr="008A2D1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45CAAAED" w14:textId="77777777" w:rsidR="00553E68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 xml:space="preserve">ustalenie przesunięcia punktu zerowego przedmiotu obrabianego, </w:t>
      </w:r>
    </w:p>
    <w:p w14:paraId="0B0C0FAE" w14:textId="77777777" w:rsidR="00553E68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 xml:space="preserve">realizacja programu w trybie automatycznym, </w:t>
      </w:r>
    </w:p>
    <w:p w14:paraId="68C247EC" w14:textId="77777777" w:rsidR="00553E68" w:rsidRPr="008A2D1F" w:rsidRDefault="00553E68" w:rsidP="0003371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A2D1F">
        <w:rPr>
          <w:rFonts w:asciiTheme="minorHAnsi" w:hAnsiTheme="minorHAnsi"/>
          <w:color w:val="auto"/>
          <w:sz w:val="20"/>
          <w:szCs w:val="20"/>
        </w:rPr>
        <w:t>kontrolowanie wymiarów przedmiotu po obróbce).</w:t>
      </w:r>
    </w:p>
    <w:p w14:paraId="004E0E0B" w14:textId="77777777" w:rsidR="00553E68" w:rsidRDefault="00553E68" w:rsidP="00553E6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D7D5F49" w14:textId="77777777" w:rsidR="00A74101" w:rsidRPr="00CD0871" w:rsidRDefault="00A74101" w:rsidP="00553E6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D087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Moduł 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C</w:t>
      </w:r>
    </w:p>
    <w:p w14:paraId="5DBD6290" w14:textId="444835EF" w:rsidR="00A7410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76F34">
        <w:rPr>
          <w:rFonts w:cstheme="minorHAnsi"/>
          <w:b/>
          <w:sz w:val="20"/>
          <w:szCs w:val="20"/>
        </w:rPr>
        <w:t>Kurs z zakresu programowania sterowników PLC</w:t>
      </w:r>
      <w:r>
        <w:rPr>
          <w:rFonts w:cstheme="minorHAnsi"/>
          <w:sz w:val="20"/>
          <w:szCs w:val="20"/>
        </w:rPr>
        <w:t xml:space="preserve"> (80 godzinny)</w:t>
      </w:r>
      <w:r w:rsidR="008A2D1F">
        <w:rPr>
          <w:rFonts w:cstheme="minorHAnsi"/>
          <w:sz w:val="20"/>
          <w:szCs w:val="20"/>
        </w:rPr>
        <w:t xml:space="preserve"> z tabletem</w:t>
      </w:r>
      <w:r>
        <w:rPr>
          <w:rFonts w:cstheme="minorHAnsi"/>
          <w:sz w:val="20"/>
          <w:szCs w:val="20"/>
        </w:rPr>
        <w:t xml:space="preserve">. Zamawiający przewiduje utworzenie 2 grup szkoleniowych 10 osobowych. Zaangażowanie osoby prowadzącej w wymiarze 80 godzin/grupę-Razem 160 godzin dydaktycznych. Realizacja zgodnie z harmonogramem projektu </w:t>
      </w:r>
    </w:p>
    <w:p w14:paraId="457B1DE1" w14:textId="77777777" w:rsidR="00A74101" w:rsidRPr="00CD087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A74101" w:rsidRPr="00CD0871" w14:paraId="188AB72B" w14:textId="77777777" w:rsidTr="00F34741">
        <w:trPr>
          <w:trHeight w:val="197"/>
        </w:trPr>
        <w:tc>
          <w:tcPr>
            <w:tcW w:w="1741" w:type="dxa"/>
            <w:vMerge w:val="restart"/>
          </w:tcPr>
          <w:p w14:paraId="1F362C56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14:paraId="7C4FB2C9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A74101" w:rsidRPr="00CD0871" w14:paraId="6C06094A" w14:textId="77777777" w:rsidTr="00F34741">
        <w:trPr>
          <w:trHeight w:val="196"/>
        </w:trPr>
        <w:tc>
          <w:tcPr>
            <w:tcW w:w="1741" w:type="dxa"/>
            <w:vMerge/>
          </w:tcPr>
          <w:p w14:paraId="1CA1A0B3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F9EAFB7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14:paraId="05C804A2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14:paraId="656665C9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14:paraId="245BACEF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A74101" w:rsidRPr="00CD0871" w14:paraId="5DCBEC3B" w14:textId="77777777" w:rsidTr="00F34741">
        <w:trPr>
          <w:trHeight w:val="196"/>
        </w:trPr>
        <w:tc>
          <w:tcPr>
            <w:tcW w:w="1741" w:type="dxa"/>
          </w:tcPr>
          <w:p w14:paraId="3E9F4C20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0038455D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09C9BD2E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1B6B50A0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14:paraId="7F00D3D7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14:paraId="73328519" w14:textId="77777777" w:rsidR="00A74101" w:rsidRDefault="00A74101" w:rsidP="00063DC8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7428FEF9" w14:textId="77777777" w:rsidR="00063DC8" w:rsidRDefault="001A5294" w:rsidP="00063DC8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063DC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74101">
        <w:rPr>
          <w:rFonts w:asciiTheme="minorHAnsi" w:hAnsiTheme="minorHAnsi" w:cstheme="minorHAnsi"/>
          <w:bCs/>
          <w:sz w:val="20"/>
          <w:szCs w:val="20"/>
          <w:u w:val="single"/>
        </w:rPr>
        <w:t xml:space="preserve">jednej </w:t>
      </w:r>
      <w:r w:rsidR="00A74101">
        <w:rPr>
          <w:rFonts w:asciiTheme="minorHAnsi" w:hAnsiTheme="minorHAnsi" w:cstheme="minorHAnsi"/>
          <w:bCs/>
          <w:sz w:val="20"/>
          <w:szCs w:val="20"/>
        </w:rPr>
        <w:t>edycji</w:t>
      </w:r>
      <w:r w:rsidR="00063DC8">
        <w:rPr>
          <w:rFonts w:asciiTheme="minorHAnsi" w:hAnsiTheme="minorHAnsi" w:cstheme="minorHAnsi"/>
          <w:bCs/>
          <w:sz w:val="20"/>
          <w:szCs w:val="20"/>
        </w:rPr>
        <w:t>–   8</w:t>
      </w:r>
      <w:r w:rsidR="003A19D7">
        <w:rPr>
          <w:rFonts w:asciiTheme="minorHAnsi" w:hAnsiTheme="minorHAnsi" w:cstheme="minorHAnsi"/>
          <w:bCs/>
          <w:sz w:val="20"/>
          <w:szCs w:val="20"/>
        </w:rPr>
        <w:t xml:space="preserve">0 </w:t>
      </w:r>
    </w:p>
    <w:p w14:paraId="63CA9010" w14:textId="77777777" w:rsidR="00BF4637" w:rsidRDefault="00063DC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Realizacja kursu w siedzibie Zamawiającego – ZSCEZiU im. M. Kopernika w Rawie Mazowieckiej. </w:t>
      </w:r>
    </w:p>
    <w:p w14:paraId="6D05AE85" w14:textId="77777777" w:rsidR="00063DC8" w:rsidRDefault="00063DC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051610" w14:textId="77777777" w:rsidR="00063DC8" w:rsidRPr="006F52F8" w:rsidRDefault="00063DC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34373">
        <w:rPr>
          <w:rFonts w:asciiTheme="minorHAnsi" w:hAnsiTheme="minorHAnsi" w:cstheme="minorHAnsi"/>
          <w:bCs/>
          <w:sz w:val="20"/>
          <w:szCs w:val="20"/>
          <w:u w:val="single"/>
        </w:rPr>
        <w:t>Celem kursu jest</w:t>
      </w:r>
      <w:r>
        <w:rPr>
          <w:rFonts w:asciiTheme="minorHAnsi" w:hAnsiTheme="minorHAnsi" w:cstheme="minorHAnsi"/>
          <w:bCs/>
          <w:sz w:val="20"/>
          <w:szCs w:val="20"/>
        </w:rPr>
        <w:t xml:space="preserve"> poszerzenie  wiedzy </w:t>
      </w:r>
      <w:r w:rsidRPr="00063DC8">
        <w:rPr>
          <w:rFonts w:asciiTheme="minorHAnsi" w:hAnsiTheme="minorHAnsi" w:cstheme="minorHAnsi"/>
          <w:bCs/>
          <w:sz w:val="20"/>
          <w:szCs w:val="20"/>
        </w:rPr>
        <w:t xml:space="preserve"> uczestników na zastosowanie sterowników co wpłynie na zdawalność kwalifikacji E18 i E19</w:t>
      </w:r>
      <w:r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063DC8">
        <w:rPr>
          <w:rFonts w:asciiTheme="minorHAnsi" w:hAnsiTheme="minorHAnsi" w:cstheme="minorHAnsi"/>
          <w:bCs/>
          <w:sz w:val="20"/>
          <w:szCs w:val="20"/>
        </w:rPr>
        <w:t xml:space="preserve"> a jednocześnie pozwoli uzyskać kwalifikacje zawodowe </w:t>
      </w:r>
      <w:r w:rsidR="006F52F8" w:rsidRPr="00063DC8">
        <w:rPr>
          <w:rFonts w:asciiTheme="minorHAnsi" w:hAnsiTheme="minorHAnsi" w:cstheme="minorHAnsi"/>
          <w:bCs/>
          <w:sz w:val="20"/>
          <w:szCs w:val="20"/>
        </w:rPr>
        <w:t>pożąda</w:t>
      </w:r>
      <w:r w:rsidR="006F52F8">
        <w:rPr>
          <w:rFonts w:asciiTheme="minorHAnsi" w:hAnsiTheme="minorHAnsi" w:cstheme="minorHAnsi"/>
          <w:bCs/>
          <w:sz w:val="20"/>
          <w:szCs w:val="20"/>
        </w:rPr>
        <w:t>n</w:t>
      </w:r>
      <w:r w:rsidR="006F52F8" w:rsidRPr="00063DC8">
        <w:rPr>
          <w:rFonts w:asciiTheme="minorHAnsi" w:hAnsiTheme="minorHAnsi" w:cstheme="minorHAnsi"/>
          <w:bCs/>
          <w:sz w:val="20"/>
          <w:szCs w:val="20"/>
        </w:rPr>
        <w:t>e</w:t>
      </w:r>
      <w:r w:rsidRPr="00063DC8">
        <w:rPr>
          <w:rFonts w:asciiTheme="minorHAnsi" w:hAnsiTheme="minorHAnsi" w:cstheme="minorHAnsi"/>
          <w:bCs/>
          <w:sz w:val="20"/>
          <w:szCs w:val="20"/>
        </w:rPr>
        <w:t xml:space="preserve"> na lokalnym rynku pracy.</w:t>
      </w:r>
      <w:r w:rsidR="006F52F8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sz w:val="20"/>
          <w:szCs w:val="20"/>
        </w:rPr>
        <w:t>Kurs  pozwali</w:t>
      </w:r>
      <w:r w:rsidRPr="00063DC8">
        <w:rPr>
          <w:sz w:val="20"/>
          <w:szCs w:val="20"/>
        </w:rPr>
        <w:t xml:space="preserve"> na zdobycie umiejętności w zakresie podstawowych sposobów programowania i diagnostyki sterowników PLC SIMATIC S5 i S7 oraz właściwą ocenę możliwości ich zastosowań w układach automatyki.</w:t>
      </w:r>
    </w:p>
    <w:p w14:paraId="742C0D18" w14:textId="77777777" w:rsidR="006F52F8" w:rsidRPr="00063DC8" w:rsidRDefault="006F52F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8FF5524" w14:textId="177E70C2" w:rsidR="00063DC8" w:rsidRDefault="006F52F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F52F8">
        <w:rPr>
          <w:rFonts w:asciiTheme="minorHAnsi" w:hAnsiTheme="minorHAnsi" w:cstheme="minorHAnsi"/>
          <w:bCs/>
          <w:sz w:val="20"/>
          <w:szCs w:val="20"/>
          <w:u w:val="single"/>
        </w:rPr>
        <w:t>Wykonawca zobowiązany</w:t>
      </w:r>
      <w:r>
        <w:rPr>
          <w:rFonts w:asciiTheme="minorHAnsi" w:hAnsiTheme="minorHAnsi" w:cstheme="minorHAnsi"/>
          <w:bCs/>
          <w:sz w:val="20"/>
          <w:szCs w:val="20"/>
        </w:rPr>
        <w:t xml:space="preserve"> jest </w:t>
      </w:r>
      <w:r w:rsidR="00A74101">
        <w:rPr>
          <w:rFonts w:asciiTheme="minorHAnsi" w:hAnsiTheme="minorHAnsi" w:cstheme="minorHAnsi"/>
          <w:bCs/>
          <w:sz w:val="20"/>
          <w:szCs w:val="20"/>
        </w:rPr>
        <w:t>do zapewnienia</w:t>
      </w:r>
      <w:r>
        <w:rPr>
          <w:rFonts w:asciiTheme="minorHAnsi" w:hAnsiTheme="minorHAnsi" w:cstheme="minorHAnsi"/>
          <w:bCs/>
          <w:sz w:val="20"/>
          <w:szCs w:val="20"/>
        </w:rPr>
        <w:t xml:space="preserve"> tabletów dla uczestników kursu</w:t>
      </w:r>
      <w:r w:rsidR="008A2D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A2D1F">
        <w:rPr>
          <w:sz w:val="20"/>
          <w:szCs w:val="20"/>
        </w:rPr>
        <w:t>(wymagania minimalne: przekątna ekranu</w:t>
      </w:r>
      <w:r w:rsidR="008A2D1F" w:rsidRPr="007D2831">
        <w:rPr>
          <w:sz w:val="20"/>
          <w:szCs w:val="20"/>
        </w:rPr>
        <w:t xml:space="preserve"> 7’</w:t>
      </w:r>
      <w:r w:rsidR="008A2D1F">
        <w:rPr>
          <w:sz w:val="20"/>
          <w:szCs w:val="20"/>
        </w:rPr>
        <w:t>, 8GB, WIFI)</w:t>
      </w:r>
    </w:p>
    <w:p w14:paraId="567236FE" w14:textId="77777777" w:rsidR="006F52F8" w:rsidRDefault="006F52F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6B4A435" w14:textId="77777777" w:rsidR="008B6026" w:rsidRDefault="00063DC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63DC8">
        <w:rPr>
          <w:rFonts w:asciiTheme="minorHAnsi" w:hAnsiTheme="minorHAnsi" w:cstheme="minorHAnsi"/>
          <w:bCs/>
          <w:sz w:val="20"/>
          <w:szCs w:val="20"/>
        </w:rPr>
        <w:t xml:space="preserve">Szkolenie z programowania sterowników PLC będzie podzielone na cztery moduły. </w:t>
      </w:r>
    </w:p>
    <w:p w14:paraId="0B0C81B7" w14:textId="77777777" w:rsidR="008B6026" w:rsidRDefault="00063DC8" w:rsidP="0003371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B6026">
        <w:rPr>
          <w:rFonts w:asciiTheme="minorHAnsi" w:hAnsiTheme="minorHAnsi" w:cstheme="minorHAnsi"/>
          <w:bCs/>
          <w:sz w:val="20"/>
          <w:szCs w:val="20"/>
        </w:rPr>
        <w:t>Wprowadzenie do p</w:t>
      </w:r>
      <w:r w:rsidR="008B6026">
        <w:rPr>
          <w:rFonts w:asciiTheme="minorHAnsi" w:hAnsiTheme="minorHAnsi" w:cstheme="minorHAnsi"/>
          <w:bCs/>
          <w:sz w:val="20"/>
          <w:szCs w:val="20"/>
        </w:rPr>
        <w:t>rogramowania stertowników PLC.</w:t>
      </w:r>
    </w:p>
    <w:p w14:paraId="79D8F1B7" w14:textId="77777777" w:rsidR="008B6026" w:rsidRDefault="008B6026" w:rsidP="0003371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</w:t>
      </w:r>
      <w:r w:rsidR="00063DC8" w:rsidRPr="008B6026">
        <w:rPr>
          <w:rFonts w:asciiTheme="minorHAnsi" w:hAnsiTheme="minorHAnsi" w:cstheme="minorHAnsi"/>
          <w:bCs/>
          <w:sz w:val="20"/>
          <w:szCs w:val="20"/>
        </w:rPr>
        <w:t>ieci przemysłowe wyko</w:t>
      </w:r>
      <w:r>
        <w:rPr>
          <w:rFonts w:asciiTheme="minorHAnsi" w:hAnsiTheme="minorHAnsi" w:cstheme="minorHAnsi"/>
          <w:bCs/>
          <w:sz w:val="20"/>
          <w:szCs w:val="20"/>
        </w:rPr>
        <w:t>rzystywane w komunikacji  PLC.</w:t>
      </w:r>
    </w:p>
    <w:p w14:paraId="12BDE814" w14:textId="77777777" w:rsidR="006F52F8" w:rsidRDefault="008B6026" w:rsidP="0003371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</w:t>
      </w:r>
      <w:r w:rsidR="00063DC8" w:rsidRPr="008B6026">
        <w:rPr>
          <w:rFonts w:asciiTheme="minorHAnsi" w:hAnsiTheme="minorHAnsi" w:cstheme="minorHAnsi"/>
          <w:bCs/>
          <w:sz w:val="20"/>
          <w:szCs w:val="20"/>
        </w:rPr>
        <w:t>anele operatorskie HMI jako u</w:t>
      </w:r>
      <w:r w:rsidR="006F52F8">
        <w:rPr>
          <w:rFonts w:asciiTheme="minorHAnsi" w:hAnsiTheme="minorHAnsi" w:cstheme="minorHAnsi"/>
          <w:bCs/>
          <w:sz w:val="20"/>
          <w:szCs w:val="20"/>
        </w:rPr>
        <w:t>kłady we/wy do sterowników.</w:t>
      </w:r>
    </w:p>
    <w:p w14:paraId="1A7CFEA4" w14:textId="77777777" w:rsidR="00063DC8" w:rsidRPr="008B6026" w:rsidRDefault="006F52F8" w:rsidP="0003371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</w:t>
      </w:r>
      <w:r w:rsidR="00063DC8" w:rsidRPr="008B6026">
        <w:rPr>
          <w:rFonts w:asciiTheme="minorHAnsi" w:hAnsiTheme="minorHAnsi" w:cstheme="minorHAnsi"/>
          <w:bCs/>
          <w:sz w:val="20"/>
          <w:szCs w:val="20"/>
        </w:rPr>
        <w:t>terowanie układów mechatronicznych  za pomocą sterowników PLC.</w:t>
      </w:r>
    </w:p>
    <w:p w14:paraId="484195F8" w14:textId="77777777" w:rsidR="00A74101" w:rsidRPr="00876F34" w:rsidRDefault="00A74101" w:rsidP="00A7410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76F34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Moduł  D  </w:t>
      </w:r>
    </w:p>
    <w:p w14:paraId="1723345F" w14:textId="77777777" w:rsidR="00A74101" w:rsidRPr="00CD087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76F34">
        <w:rPr>
          <w:rFonts w:cstheme="minorHAnsi"/>
          <w:b/>
          <w:sz w:val="20"/>
          <w:szCs w:val="20"/>
        </w:rPr>
        <w:t>Kurs z zakresu mechatroniki/elektroniki samochodowej</w:t>
      </w:r>
      <w:r>
        <w:rPr>
          <w:rFonts w:cstheme="minorHAnsi"/>
          <w:sz w:val="20"/>
          <w:szCs w:val="20"/>
        </w:rPr>
        <w:t xml:space="preserve"> (80 godzinny). Zamawiający przewiduje utworzenie 2 grup szkoleniowych 10 osobowych. Zaangażowanie osoby prowadzącej w wymiarze 80 godzin/grupę-Razem 160 godzin dydaktycznych. Realizacja zgodnie z harmonogramem projektu</w:t>
      </w:r>
    </w:p>
    <w:p w14:paraId="3C9CDBDB" w14:textId="77777777" w:rsidR="00A74101" w:rsidRPr="00CD087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A74101" w:rsidRPr="00CD0871" w14:paraId="7AAEECD4" w14:textId="77777777" w:rsidTr="00F34741">
        <w:trPr>
          <w:trHeight w:val="197"/>
        </w:trPr>
        <w:tc>
          <w:tcPr>
            <w:tcW w:w="1741" w:type="dxa"/>
            <w:vMerge w:val="restart"/>
          </w:tcPr>
          <w:p w14:paraId="68AB3500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14:paraId="0B1D360B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A74101" w:rsidRPr="00CD0871" w14:paraId="0855ED22" w14:textId="77777777" w:rsidTr="00F34741">
        <w:trPr>
          <w:trHeight w:val="196"/>
        </w:trPr>
        <w:tc>
          <w:tcPr>
            <w:tcW w:w="1741" w:type="dxa"/>
            <w:vMerge/>
          </w:tcPr>
          <w:p w14:paraId="23C080FF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B217368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14:paraId="3D551C2C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14:paraId="05269117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14:paraId="3398CF50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A74101" w:rsidRPr="00CD0871" w14:paraId="7E2874A4" w14:textId="77777777" w:rsidTr="00F34741">
        <w:trPr>
          <w:trHeight w:val="196"/>
        </w:trPr>
        <w:tc>
          <w:tcPr>
            <w:tcW w:w="1741" w:type="dxa"/>
          </w:tcPr>
          <w:p w14:paraId="6376E640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636C083A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14:paraId="42849740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73AB4797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0CE667CA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14:paraId="710FA39F" w14:textId="77777777" w:rsidR="00A74101" w:rsidRDefault="00A74101" w:rsidP="006F52F8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00050845" w14:textId="77777777" w:rsidR="006F52F8" w:rsidRDefault="006F52F8" w:rsidP="006F52F8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lastRenderedPageBreak/>
        <w:t>Liczba godzin</w:t>
      </w:r>
      <w:r w:rsidR="00A74101">
        <w:rPr>
          <w:rFonts w:asciiTheme="minorHAnsi" w:hAnsiTheme="minorHAnsi" w:cstheme="minorHAnsi"/>
          <w:bCs/>
          <w:sz w:val="20"/>
          <w:szCs w:val="20"/>
          <w:u w:val="single"/>
        </w:rPr>
        <w:t xml:space="preserve"> jednej edycji</w:t>
      </w:r>
      <w:r>
        <w:rPr>
          <w:rFonts w:asciiTheme="minorHAnsi" w:hAnsiTheme="minorHAnsi" w:cstheme="minorHAnsi"/>
          <w:bCs/>
          <w:sz w:val="20"/>
          <w:szCs w:val="20"/>
        </w:rPr>
        <w:t xml:space="preserve"> –   80 </w:t>
      </w:r>
    </w:p>
    <w:p w14:paraId="5C1AFC22" w14:textId="77777777" w:rsidR="006F52F8" w:rsidRDefault="006F52F8" w:rsidP="006F52F8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Realizacja kursu w siedzibie Zamawiającego – ZSCEZiU im. M. Kopernika w Rawie Mazowieckiej. </w:t>
      </w:r>
    </w:p>
    <w:p w14:paraId="12477F9E" w14:textId="77777777" w:rsidR="006F52F8" w:rsidRDefault="006F52F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34373">
        <w:rPr>
          <w:rFonts w:asciiTheme="minorHAnsi" w:hAnsiTheme="minorHAnsi" w:cstheme="minorHAnsi"/>
          <w:bCs/>
          <w:sz w:val="20"/>
          <w:szCs w:val="20"/>
          <w:u w:val="single"/>
        </w:rPr>
        <w:t>Celem kursu jest</w:t>
      </w:r>
      <w:r>
        <w:rPr>
          <w:rFonts w:asciiTheme="minorHAnsi" w:hAnsiTheme="minorHAnsi" w:cstheme="minorHAnsi"/>
          <w:bCs/>
          <w:sz w:val="20"/>
          <w:szCs w:val="20"/>
          <w:u w:val="single"/>
        </w:rPr>
        <w:t xml:space="preserve"> </w:t>
      </w:r>
      <w:r w:rsidRPr="006F52F8">
        <w:rPr>
          <w:rFonts w:asciiTheme="minorHAnsi" w:hAnsiTheme="minorHAnsi" w:cstheme="minorHAnsi"/>
          <w:bCs/>
          <w:sz w:val="20"/>
          <w:szCs w:val="20"/>
        </w:rPr>
        <w:t>zdobycie  wiedzy i umiejętności poz</w:t>
      </w:r>
      <w:r>
        <w:rPr>
          <w:rFonts w:asciiTheme="minorHAnsi" w:hAnsiTheme="minorHAnsi" w:cstheme="minorHAnsi"/>
          <w:bCs/>
          <w:sz w:val="20"/>
          <w:szCs w:val="20"/>
        </w:rPr>
        <w:t>walających</w:t>
      </w:r>
      <w:r w:rsidRPr="006F52F8">
        <w:rPr>
          <w:rFonts w:asciiTheme="minorHAnsi" w:hAnsiTheme="minorHAnsi" w:cstheme="minorHAnsi"/>
          <w:bCs/>
          <w:sz w:val="20"/>
          <w:szCs w:val="20"/>
        </w:rPr>
        <w:t xml:space="preserve"> specjalizować </w:t>
      </w:r>
      <w:r>
        <w:rPr>
          <w:rFonts w:asciiTheme="minorHAnsi" w:hAnsiTheme="minorHAnsi" w:cstheme="minorHAnsi"/>
          <w:bCs/>
          <w:sz w:val="20"/>
          <w:szCs w:val="20"/>
        </w:rPr>
        <w:t xml:space="preserve">się </w:t>
      </w:r>
      <w:r w:rsidRPr="006F52F8">
        <w:rPr>
          <w:rFonts w:asciiTheme="minorHAnsi" w:hAnsiTheme="minorHAnsi" w:cstheme="minorHAnsi"/>
          <w:bCs/>
          <w:sz w:val="20"/>
          <w:szCs w:val="20"/>
        </w:rPr>
        <w:t>w  dziedzinie mechatroniki samochodowej</w:t>
      </w:r>
      <w:r>
        <w:rPr>
          <w:rFonts w:asciiTheme="minorHAnsi" w:hAnsiTheme="minorHAnsi" w:cstheme="minorHAnsi"/>
          <w:bCs/>
          <w:sz w:val="20"/>
          <w:szCs w:val="20"/>
        </w:rPr>
        <w:t xml:space="preserve"> czyli uzyskać  </w:t>
      </w:r>
      <w:r w:rsidRPr="00063DC8">
        <w:rPr>
          <w:rFonts w:asciiTheme="minorHAnsi" w:hAnsiTheme="minorHAnsi" w:cstheme="minorHAnsi"/>
          <w:bCs/>
          <w:sz w:val="20"/>
          <w:szCs w:val="20"/>
        </w:rPr>
        <w:t>kwalifikacje zawodowe pożąda</w:t>
      </w:r>
      <w:r>
        <w:rPr>
          <w:rFonts w:asciiTheme="minorHAnsi" w:hAnsiTheme="minorHAnsi" w:cstheme="minorHAnsi"/>
          <w:bCs/>
          <w:sz w:val="20"/>
          <w:szCs w:val="20"/>
        </w:rPr>
        <w:t>n</w:t>
      </w:r>
      <w:r w:rsidRPr="00063DC8">
        <w:rPr>
          <w:rFonts w:asciiTheme="minorHAnsi" w:hAnsiTheme="minorHAnsi" w:cstheme="minorHAnsi"/>
          <w:bCs/>
          <w:sz w:val="20"/>
          <w:szCs w:val="20"/>
        </w:rPr>
        <w:t>e na lokalnym rynku pracy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5BF79AE0" w14:textId="77777777" w:rsidR="006F52F8" w:rsidRDefault="006F52F8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4FD7258" w14:textId="77777777" w:rsidR="00E53595" w:rsidRPr="00E53595" w:rsidRDefault="00E53595" w:rsidP="00E53595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Program kursu obejmuje takie zagadnienia jak:</w:t>
      </w:r>
    </w:p>
    <w:p w14:paraId="4A18742F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Diagnostyka kom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puterowa pojazdów samochodowych.</w:t>
      </w:r>
    </w:p>
    <w:p w14:paraId="272DFD3A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E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lektronika silników spalinowych.</w:t>
      </w:r>
    </w:p>
    <w:p w14:paraId="2A585EDB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Budowa i diagno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styka systemu poduszek gazowych.</w:t>
      </w:r>
    </w:p>
    <w:p w14:paraId="1B3BC7A9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 xml:space="preserve">Budowa i diagnostyka silników o zapłonie samoczynnym sterowanych elektronicznie z 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układem wtryskowym.</w:t>
      </w:r>
    </w:p>
    <w:p w14:paraId="5F67588A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 xml:space="preserve">Budowa i 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diagnostyka systemu Common Rail.</w:t>
      </w:r>
    </w:p>
    <w:p w14:paraId="1ABC7E2D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Mec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hatronika układu ABS w praktyce.</w:t>
      </w:r>
    </w:p>
    <w:p w14:paraId="4C41483B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Me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chatronika ESP i ABR w praktyce.</w:t>
      </w:r>
    </w:p>
    <w:p w14:paraId="7F7CEF00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Budowa i diagnostyka s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zyn transmisji danych CAN i LIN.</w:t>
      </w:r>
    </w:p>
    <w:p w14:paraId="76E9BE98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Mechanika i elek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tronika w układach klimatyzacji.</w:t>
      </w:r>
    </w:p>
    <w:p w14:paraId="0041C722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Mechanika i elektronika w układach prz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eniesienia napędu i zawieszenie.</w:t>
      </w:r>
    </w:p>
    <w:p w14:paraId="768104D7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Silniki z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 xml:space="preserve"> bezpośrednim wtryskiem benzyny.</w:t>
      </w:r>
    </w:p>
    <w:p w14:paraId="4EA3B3BA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Budowa i diagnostyka silników wysok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oprężnych z pompowtryskiwaczami.</w:t>
      </w:r>
    </w:p>
    <w:p w14:paraId="7932C5F3" w14:textId="77777777" w:rsid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Komputerowe systemy diagnostyki ukła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dów bezpieczeństwa biernego SRS.</w:t>
      </w:r>
    </w:p>
    <w:p w14:paraId="2BE1043F" w14:textId="77777777" w:rsidR="00E53595" w:rsidRPr="00E53595" w:rsidRDefault="00E53595" w:rsidP="0003371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709" w:hanging="283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E53595">
        <w:rPr>
          <w:rFonts w:asciiTheme="minorHAnsi" w:hAnsiTheme="minorHAnsi" w:cs="Tahoma"/>
          <w:color w:val="000000" w:themeColor="text1"/>
          <w:sz w:val="20"/>
          <w:szCs w:val="20"/>
        </w:rPr>
        <w:t>Diagnostyka czujników</w:t>
      </w:r>
      <w:r>
        <w:rPr>
          <w:rFonts w:asciiTheme="minorHAnsi" w:hAnsiTheme="minorHAnsi" w:cs="Tahoma"/>
          <w:color w:val="000000" w:themeColor="text1"/>
          <w:sz w:val="20"/>
          <w:szCs w:val="20"/>
        </w:rPr>
        <w:t>.</w:t>
      </w:r>
    </w:p>
    <w:p w14:paraId="726CC039" w14:textId="77777777" w:rsidR="00A74101" w:rsidRPr="00CD0871" w:rsidRDefault="00A74101" w:rsidP="00A7410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D087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Moduł 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E</w:t>
      </w:r>
      <w:r w:rsidRPr="00CD087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511734A8" w14:textId="77777777" w:rsidR="00A74101" w:rsidRPr="00CD087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76F34">
        <w:rPr>
          <w:rFonts w:cstheme="minorHAnsi"/>
          <w:b/>
          <w:sz w:val="20"/>
          <w:szCs w:val="20"/>
        </w:rPr>
        <w:t>Kurs z zakresu robotyki</w:t>
      </w:r>
      <w:r>
        <w:rPr>
          <w:rFonts w:cstheme="minorHAnsi"/>
          <w:sz w:val="20"/>
          <w:szCs w:val="20"/>
        </w:rPr>
        <w:t xml:space="preserve"> (80 godzinny). Zamawiający przewiduje utworzenie 2 grup szkoleniowych 10 osobowych. Zaangażowanie osoby prowadzącej w wymiarze 80 godzin/grupę-Razem 160 godzin dydaktycznych. Realizacja zgodnie z harmonogramem projektu.</w:t>
      </w:r>
    </w:p>
    <w:p w14:paraId="024BE4E1" w14:textId="77777777" w:rsidR="00A74101" w:rsidRPr="00CD087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A74101" w:rsidRPr="00CD0871" w14:paraId="331B10BD" w14:textId="77777777" w:rsidTr="00F34741">
        <w:trPr>
          <w:trHeight w:val="197"/>
        </w:trPr>
        <w:tc>
          <w:tcPr>
            <w:tcW w:w="1741" w:type="dxa"/>
            <w:vMerge w:val="restart"/>
          </w:tcPr>
          <w:p w14:paraId="34984908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14:paraId="513681B6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A74101" w:rsidRPr="00CD0871" w14:paraId="2BABF4F3" w14:textId="77777777" w:rsidTr="00F34741">
        <w:trPr>
          <w:trHeight w:val="196"/>
        </w:trPr>
        <w:tc>
          <w:tcPr>
            <w:tcW w:w="1741" w:type="dxa"/>
            <w:vMerge/>
          </w:tcPr>
          <w:p w14:paraId="305DF289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F2E3D60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14:paraId="4BF549EA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14:paraId="1C217F22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14:paraId="4C170F1F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A74101" w:rsidRPr="00CD0871" w14:paraId="6C35A2DB" w14:textId="77777777" w:rsidTr="00F34741">
        <w:trPr>
          <w:trHeight w:val="67"/>
        </w:trPr>
        <w:tc>
          <w:tcPr>
            <w:tcW w:w="1741" w:type="dxa"/>
          </w:tcPr>
          <w:p w14:paraId="7EE0DC33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136C8D23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466F2DE3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324043D1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14:paraId="66768769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14:paraId="60B591FC" w14:textId="77777777" w:rsidR="00A74101" w:rsidRDefault="00A74101" w:rsidP="00E53595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30AE5613" w14:textId="77777777" w:rsidR="00E53595" w:rsidRDefault="00E53595" w:rsidP="00E53595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A74101">
        <w:rPr>
          <w:rFonts w:asciiTheme="minorHAnsi" w:hAnsiTheme="minorHAnsi" w:cstheme="minorHAnsi"/>
          <w:bCs/>
          <w:sz w:val="20"/>
          <w:szCs w:val="20"/>
          <w:u w:val="single"/>
        </w:rPr>
        <w:t xml:space="preserve"> jednej edycji</w:t>
      </w:r>
      <w:r>
        <w:rPr>
          <w:rFonts w:asciiTheme="minorHAnsi" w:hAnsiTheme="minorHAnsi" w:cstheme="minorHAnsi"/>
          <w:bCs/>
          <w:sz w:val="20"/>
          <w:szCs w:val="20"/>
        </w:rPr>
        <w:t xml:space="preserve"> –   80 </w:t>
      </w:r>
    </w:p>
    <w:p w14:paraId="2B28F577" w14:textId="77777777" w:rsidR="00E53595" w:rsidRDefault="00E53595" w:rsidP="00E53595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Realizacja kursu w siedzibie Zamawiającego – ZSCEZiU im. M. Kopernika w Rawie Mazowieckiej. </w:t>
      </w:r>
    </w:p>
    <w:p w14:paraId="5D5D928C" w14:textId="77777777" w:rsidR="00E53595" w:rsidRDefault="00E53595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9CBE72A" w14:textId="77777777" w:rsidR="00E53595" w:rsidRDefault="00E53595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34373">
        <w:rPr>
          <w:rFonts w:asciiTheme="minorHAnsi" w:hAnsiTheme="minorHAnsi" w:cstheme="minorHAnsi"/>
          <w:bCs/>
          <w:sz w:val="20"/>
          <w:szCs w:val="20"/>
          <w:u w:val="single"/>
        </w:rPr>
        <w:t>Celem kursu jest</w:t>
      </w:r>
      <w:r>
        <w:rPr>
          <w:rFonts w:asciiTheme="minorHAnsi" w:hAnsiTheme="minorHAnsi" w:cstheme="minorHAnsi"/>
          <w:bCs/>
          <w:sz w:val="20"/>
          <w:szCs w:val="20"/>
        </w:rPr>
        <w:t xml:space="preserve"> zapoznanie uczestników z </w:t>
      </w:r>
      <w:r w:rsidRPr="00E53595">
        <w:rPr>
          <w:rFonts w:asciiTheme="minorHAnsi" w:hAnsiTheme="minorHAnsi" w:cstheme="minorHAnsi"/>
          <w:bCs/>
          <w:sz w:val="20"/>
          <w:szCs w:val="20"/>
        </w:rPr>
        <w:t xml:space="preserve"> teorią wprowadzenia do robotyki, programowania ra</w:t>
      </w:r>
      <w:r>
        <w:rPr>
          <w:rFonts w:asciiTheme="minorHAnsi" w:hAnsiTheme="minorHAnsi" w:cstheme="minorHAnsi"/>
          <w:bCs/>
          <w:sz w:val="20"/>
          <w:szCs w:val="20"/>
        </w:rPr>
        <w:t xml:space="preserve">mion robotów na przykładzie języka </w:t>
      </w:r>
      <w:r w:rsidR="00BC54BA">
        <w:rPr>
          <w:rFonts w:asciiTheme="minorHAnsi" w:hAnsiTheme="minorHAnsi" w:cstheme="minorHAnsi"/>
          <w:bCs/>
          <w:sz w:val="20"/>
          <w:szCs w:val="20"/>
        </w:rPr>
        <w:t>MelafaBasic, poznanie budowy i kinematyki</w:t>
      </w:r>
      <w:r w:rsidR="00BC54BA" w:rsidRPr="00E53595">
        <w:rPr>
          <w:rFonts w:asciiTheme="minorHAnsi" w:hAnsiTheme="minorHAnsi" w:cstheme="minorHAnsi"/>
          <w:bCs/>
          <w:sz w:val="20"/>
          <w:szCs w:val="20"/>
        </w:rPr>
        <w:t xml:space="preserve"> r</w:t>
      </w:r>
      <w:r w:rsidR="00BC54BA">
        <w:rPr>
          <w:rFonts w:asciiTheme="minorHAnsi" w:hAnsiTheme="minorHAnsi" w:cstheme="minorHAnsi"/>
          <w:bCs/>
          <w:sz w:val="20"/>
          <w:szCs w:val="20"/>
        </w:rPr>
        <w:t>amion robotów oraz programowania</w:t>
      </w:r>
      <w:r w:rsidR="00BC54BA" w:rsidRPr="00E53595">
        <w:rPr>
          <w:rFonts w:asciiTheme="minorHAnsi" w:hAnsiTheme="minorHAnsi" w:cstheme="minorHAnsi"/>
          <w:bCs/>
          <w:sz w:val="20"/>
          <w:szCs w:val="20"/>
        </w:rPr>
        <w:t xml:space="preserve"> mikroprocesorów na których zostały opracowane układy</w:t>
      </w:r>
      <w:r w:rsidR="00BC54BA">
        <w:rPr>
          <w:rFonts w:asciiTheme="minorHAnsi" w:hAnsiTheme="minorHAnsi" w:cstheme="minorHAnsi"/>
          <w:bCs/>
          <w:sz w:val="20"/>
          <w:szCs w:val="20"/>
        </w:rPr>
        <w:t xml:space="preserve"> sterowania robotów,  zastosowania napędów elektrycznych i pneumatycznych </w:t>
      </w:r>
      <w:r w:rsidR="00BC54BA" w:rsidRPr="00E53595">
        <w:rPr>
          <w:rFonts w:asciiTheme="minorHAnsi" w:hAnsiTheme="minorHAnsi" w:cstheme="minorHAnsi"/>
          <w:bCs/>
          <w:sz w:val="20"/>
          <w:szCs w:val="20"/>
        </w:rPr>
        <w:t>w robotyce</w:t>
      </w:r>
      <w:r w:rsidR="00BC54BA">
        <w:rPr>
          <w:rFonts w:asciiTheme="minorHAnsi" w:hAnsiTheme="minorHAnsi" w:cstheme="minorHAnsi"/>
          <w:bCs/>
          <w:sz w:val="20"/>
          <w:szCs w:val="20"/>
        </w:rPr>
        <w:t xml:space="preserve">, a także poznanie </w:t>
      </w:r>
      <w:r w:rsidRPr="00E53595">
        <w:rPr>
          <w:rFonts w:asciiTheme="minorHAnsi" w:hAnsiTheme="minorHAnsi" w:cstheme="minorHAnsi"/>
          <w:bCs/>
          <w:sz w:val="20"/>
          <w:szCs w:val="20"/>
        </w:rPr>
        <w:t>p</w:t>
      </w:r>
      <w:r w:rsidR="00BC54BA">
        <w:rPr>
          <w:rFonts w:asciiTheme="minorHAnsi" w:hAnsiTheme="minorHAnsi" w:cstheme="minorHAnsi"/>
          <w:bCs/>
          <w:sz w:val="20"/>
          <w:szCs w:val="20"/>
        </w:rPr>
        <w:t>rogramowania robotów mobilnych oraz zastosowania</w:t>
      </w:r>
      <w:r w:rsidRPr="00E53595">
        <w:rPr>
          <w:rFonts w:asciiTheme="minorHAnsi" w:hAnsiTheme="minorHAnsi" w:cstheme="minorHAnsi"/>
          <w:bCs/>
          <w:sz w:val="20"/>
          <w:szCs w:val="20"/>
        </w:rPr>
        <w:t xml:space="preserve"> robotów </w:t>
      </w:r>
      <w:r>
        <w:rPr>
          <w:rFonts w:asciiTheme="minorHAnsi" w:hAnsiTheme="minorHAnsi" w:cstheme="minorHAnsi"/>
          <w:bCs/>
          <w:sz w:val="20"/>
          <w:szCs w:val="20"/>
        </w:rPr>
        <w:t xml:space="preserve">w zakładach produkcyjnych, </w:t>
      </w:r>
    </w:p>
    <w:p w14:paraId="4E701C16" w14:textId="77777777" w:rsidR="00BC54BA" w:rsidRDefault="00BC54BA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DF24C10" w14:textId="77777777" w:rsidR="00BC54BA" w:rsidRPr="008A2D1F" w:rsidRDefault="00BC54BA" w:rsidP="00BC54BA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Program kursu obejmuje takie zagadnienia jak:</w:t>
      </w:r>
    </w:p>
    <w:p w14:paraId="135CD403" w14:textId="77777777" w:rsidR="00BC54BA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 xml:space="preserve">Wprowadzenie do robotyki </w:t>
      </w:r>
    </w:p>
    <w:p w14:paraId="6B3E3487" w14:textId="77777777" w:rsidR="00A74101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Budowa robotów na podstawie aplikacji RobLAB</w:t>
      </w:r>
    </w:p>
    <w:p w14:paraId="4C721D26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Programowanie robotów</w:t>
      </w:r>
      <w:r w:rsidRPr="008A2D1F">
        <w:rPr>
          <w:rFonts w:asciiTheme="minorHAnsi" w:hAnsiTheme="minorHAnsi" w:cstheme="minorHAnsi"/>
          <w:bCs/>
          <w:sz w:val="20"/>
          <w:szCs w:val="20"/>
        </w:rPr>
        <w:fldChar w:fldCharType="begin"/>
      </w:r>
      <w:r w:rsidRPr="008A2D1F">
        <w:rPr>
          <w:rFonts w:asciiTheme="minorHAnsi" w:hAnsiTheme="minorHAnsi" w:cstheme="minorHAnsi"/>
          <w:bCs/>
          <w:sz w:val="20"/>
          <w:szCs w:val="20"/>
        </w:rPr>
        <w:instrText xml:space="preserve"> LISTNUM </w:instrText>
      </w:r>
      <w:r w:rsidRPr="008A2D1F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Pr="008A2D1F">
        <w:rPr>
          <w:rFonts w:asciiTheme="minorHAnsi" w:hAnsiTheme="minorHAnsi" w:cstheme="minorHAnsi"/>
          <w:bCs/>
          <w:sz w:val="20"/>
          <w:szCs w:val="20"/>
        </w:rPr>
        <w:t xml:space="preserve"> w języku MelfaBasic i G-kod</w:t>
      </w:r>
    </w:p>
    <w:p w14:paraId="50D50941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Zastosowanie napędów pneumatycznych i elektrycznych w robotyce. Na podstawie aplikacji FluidSIM-P</w:t>
      </w:r>
    </w:p>
    <w:p w14:paraId="17D0E346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Wprowadzenie do robotyki mobilnej</w:t>
      </w:r>
    </w:p>
    <w:p w14:paraId="43ABB40B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Budowa platform mobilnych sterowanych z Arduino</w:t>
      </w:r>
    </w:p>
    <w:p w14:paraId="2D26EC01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Komunikacja z Arduino po Wi-Fi</w:t>
      </w:r>
    </w:p>
    <w:p w14:paraId="4938AC51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Współpraca z robotem mobilnym za pomocą urządzeń przenośnych</w:t>
      </w:r>
    </w:p>
    <w:p w14:paraId="1E3783FB" w14:textId="77777777" w:rsidR="007E412D" w:rsidRPr="008A2D1F" w:rsidRDefault="007E412D" w:rsidP="0003371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A2D1F">
        <w:rPr>
          <w:rFonts w:asciiTheme="minorHAnsi" w:hAnsiTheme="minorHAnsi" w:cstheme="minorHAnsi"/>
          <w:bCs/>
          <w:sz w:val="20"/>
          <w:szCs w:val="20"/>
        </w:rPr>
        <w:t>Programowani</w:t>
      </w:r>
      <w:r w:rsidR="0068239D" w:rsidRPr="008A2D1F">
        <w:rPr>
          <w:rFonts w:asciiTheme="minorHAnsi" w:hAnsiTheme="minorHAnsi" w:cstheme="minorHAnsi"/>
          <w:bCs/>
          <w:sz w:val="20"/>
          <w:szCs w:val="20"/>
        </w:rPr>
        <w:t>e</w:t>
      </w:r>
      <w:r w:rsidRPr="008A2D1F">
        <w:rPr>
          <w:rFonts w:asciiTheme="minorHAnsi" w:hAnsiTheme="minorHAnsi" w:cstheme="minorHAnsi"/>
          <w:bCs/>
          <w:sz w:val="20"/>
          <w:szCs w:val="20"/>
        </w:rPr>
        <w:t xml:space="preserve"> w Scratch robotów mobilnych. </w:t>
      </w:r>
    </w:p>
    <w:p w14:paraId="52CF04E1" w14:textId="77777777" w:rsidR="00A74101" w:rsidRPr="00CD0871" w:rsidRDefault="00A74101" w:rsidP="00A7410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D087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Moduł 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F</w:t>
      </w:r>
    </w:p>
    <w:p w14:paraId="6AFB1DA1" w14:textId="77777777" w:rsidR="00A74101" w:rsidRPr="00CD0871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76F34">
        <w:rPr>
          <w:rFonts w:cstheme="minorHAnsi"/>
          <w:b/>
          <w:sz w:val="20"/>
          <w:szCs w:val="20"/>
        </w:rPr>
        <w:lastRenderedPageBreak/>
        <w:t>Kurs z zakresu uprawnień SEP</w:t>
      </w:r>
      <w:r w:rsidRPr="005A2328">
        <w:rPr>
          <w:rFonts w:cstheme="minorHAnsi"/>
          <w:sz w:val="20"/>
          <w:szCs w:val="20"/>
        </w:rPr>
        <w:t xml:space="preserve"> (44 godzinny)</w:t>
      </w:r>
      <w:r>
        <w:rPr>
          <w:rFonts w:cstheme="minorHAnsi"/>
          <w:sz w:val="20"/>
          <w:szCs w:val="20"/>
        </w:rPr>
        <w:t xml:space="preserve"> zakończony egzaminem państwowym. Zamawiający przewiduje utworzenie 4 grup szkoleniowych 10 osobowych. Zaangażowanie osoby prowadzącej w wymiarze 44 godzin/grupę-Razem 176 godzin dydaktycznych. Realizacja zgodnie z harmonogramem projektu</w:t>
      </w:r>
    </w:p>
    <w:p w14:paraId="3EAC86ED" w14:textId="77777777" w:rsidR="00A74101" w:rsidRPr="005A2328" w:rsidRDefault="00A74101" w:rsidP="00A741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A74101" w:rsidRPr="00CD0871" w14:paraId="10F6E004" w14:textId="77777777" w:rsidTr="00F34741">
        <w:trPr>
          <w:trHeight w:val="197"/>
        </w:trPr>
        <w:tc>
          <w:tcPr>
            <w:tcW w:w="1741" w:type="dxa"/>
            <w:vMerge w:val="restart"/>
          </w:tcPr>
          <w:p w14:paraId="7BC0F90D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14:paraId="351F6873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A74101" w:rsidRPr="00CD0871" w14:paraId="55AD28B2" w14:textId="77777777" w:rsidTr="00F34741">
        <w:trPr>
          <w:trHeight w:val="196"/>
        </w:trPr>
        <w:tc>
          <w:tcPr>
            <w:tcW w:w="1741" w:type="dxa"/>
            <w:vMerge/>
          </w:tcPr>
          <w:p w14:paraId="69FCC3EE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0F5706F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14:paraId="02E7062E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14:paraId="73E4BA7F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14:paraId="28D3854A" w14:textId="77777777" w:rsidR="00A74101" w:rsidRPr="00CD0871" w:rsidRDefault="00A74101" w:rsidP="00F34741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A74101" w:rsidRPr="00CD0871" w14:paraId="4E7B5FED" w14:textId="77777777" w:rsidTr="00F34741">
        <w:trPr>
          <w:trHeight w:val="196"/>
        </w:trPr>
        <w:tc>
          <w:tcPr>
            <w:tcW w:w="1741" w:type="dxa"/>
          </w:tcPr>
          <w:p w14:paraId="6EFF1312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14:paraId="4A8B94A5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67D26890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14:paraId="0E02485D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14:paraId="089EC86B" w14:textId="77777777" w:rsidR="00A74101" w:rsidRPr="00CD0871" w:rsidRDefault="00A74101" w:rsidP="00F34741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4</w:t>
            </w:r>
          </w:p>
        </w:tc>
      </w:tr>
    </w:tbl>
    <w:p w14:paraId="6E1BE3A2" w14:textId="77777777" w:rsidR="00BC54BA" w:rsidRPr="00BC54BA" w:rsidRDefault="00BC54BA" w:rsidP="00BC54BA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EF8A434" w14:textId="77777777" w:rsidR="00BC54BA" w:rsidRDefault="00BC54BA" w:rsidP="00BC54BA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74101">
        <w:rPr>
          <w:rFonts w:asciiTheme="minorHAnsi" w:hAnsiTheme="minorHAnsi" w:cstheme="minorHAnsi"/>
          <w:bCs/>
          <w:sz w:val="20"/>
          <w:szCs w:val="20"/>
        </w:rPr>
        <w:t xml:space="preserve">jednej edycji </w:t>
      </w:r>
      <w:r>
        <w:rPr>
          <w:rFonts w:asciiTheme="minorHAnsi" w:hAnsiTheme="minorHAnsi" w:cstheme="minorHAnsi"/>
          <w:bCs/>
          <w:sz w:val="20"/>
          <w:szCs w:val="20"/>
        </w:rPr>
        <w:t>–   44, w tym 40 godzin zajęć teoretycznych realizowanych w siedzibie Zamawiającego – ZSCEZiU im. M. Kopernika w Rawie Mazowieckiej.</w:t>
      </w:r>
    </w:p>
    <w:p w14:paraId="63C03D86" w14:textId="77777777" w:rsidR="00BC54BA" w:rsidRDefault="00BC54BA" w:rsidP="008A2D1F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61052754" w14:textId="7C18C78F" w:rsidR="00BC54BA" w:rsidRPr="00F5485D" w:rsidRDefault="00BC54BA" w:rsidP="008A2D1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34373">
        <w:rPr>
          <w:rFonts w:asciiTheme="minorHAnsi" w:hAnsiTheme="minorHAnsi" w:cstheme="minorHAnsi"/>
          <w:bCs/>
          <w:sz w:val="20"/>
          <w:szCs w:val="20"/>
          <w:u w:val="single"/>
        </w:rPr>
        <w:t>Celem kursu jest</w:t>
      </w:r>
      <w:r>
        <w:rPr>
          <w:rFonts w:asciiTheme="minorHAnsi" w:hAnsiTheme="minorHAnsi" w:cstheme="minorHAnsi"/>
          <w:bCs/>
          <w:sz w:val="20"/>
          <w:szCs w:val="20"/>
          <w:u w:val="single"/>
        </w:rPr>
        <w:t xml:space="preserve"> </w:t>
      </w:r>
      <w:r w:rsidRPr="00BC54BA">
        <w:rPr>
          <w:rFonts w:asciiTheme="minorHAnsi" w:hAnsiTheme="minorHAnsi" w:cstheme="minorHAnsi"/>
          <w:bCs/>
          <w:sz w:val="20"/>
          <w:szCs w:val="20"/>
        </w:rPr>
        <w:t>Kurs przygotowujący do egzaminu sprawdzającego kwalifikacje osób zajmujących się eksploatacją urządzeń, instalacji i sieci, przy których eksploatacji wymagane jest posiadanie kwalifikacji zgodnie z zał. nr 1 Roz. Ministra Gospodarki, Pracy i Polityki Społecznej z dnia 28 kwietnia 2003 r. (Dz. U. Nr 89 poz. 828)</w:t>
      </w:r>
      <w:r w:rsidR="00F5485D">
        <w:rPr>
          <w:rFonts w:asciiTheme="minorHAnsi" w:hAnsiTheme="minorHAnsi" w:cstheme="minorHAnsi"/>
          <w:bCs/>
          <w:sz w:val="20"/>
          <w:szCs w:val="20"/>
        </w:rPr>
        <w:t>.</w:t>
      </w:r>
      <w:r w:rsidR="00F5485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C54BA">
        <w:rPr>
          <w:sz w:val="20"/>
          <w:szCs w:val="20"/>
        </w:rPr>
        <w:t xml:space="preserve">W wyniku pozytywnie zdanego egzaminu przed </w:t>
      </w:r>
      <w:r w:rsidRPr="00BC54BA">
        <w:rPr>
          <w:rStyle w:val="Pogrubienie"/>
          <w:b w:val="0"/>
          <w:sz w:val="20"/>
          <w:szCs w:val="20"/>
        </w:rPr>
        <w:t>Komisją Kwalifikacyjną</w:t>
      </w:r>
      <w:r w:rsidRPr="00BC54BA">
        <w:rPr>
          <w:sz w:val="20"/>
          <w:szCs w:val="20"/>
        </w:rPr>
        <w:t xml:space="preserve"> powołaną przez </w:t>
      </w:r>
      <w:r w:rsidRPr="00BC54BA">
        <w:rPr>
          <w:rStyle w:val="Pogrubienie"/>
          <w:b w:val="0"/>
          <w:sz w:val="20"/>
          <w:szCs w:val="20"/>
        </w:rPr>
        <w:t>Prezesa Urzędu Regulacji Energetyki</w:t>
      </w:r>
      <w:r w:rsidRPr="00BC54BA">
        <w:rPr>
          <w:sz w:val="20"/>
          <w:szCs w:val="20"/>
        </w:rPr>
        <w:t xml:space="preserve"> absolwent </w:t>
      </w:r>
      <w:r w:rsidRPr="00BC54BA">
        <w:rPr>
          <w:rStyle w:val="Pogrubienie"/>
          <w:b w:val="0"/>
          <w:sz w:val="20"/>
          <w:szCs w:val="20"/>
        </w:rPr>
        <w:t>kursu uprawnień elektroenergetycznych do 1kV</w:t>
      </w:r>
      <w:r w:rsidRPr="00BC54BA">
        <w:rPr>
          <w:b/>
          <w:sz w:val="20"/>
          <w:szCs w:val="20"/>
        </w:rPr>
        <w:t xml:space="preserve"> </w:t>
      </w:r>
      <w:r w:rsidRPr="00BC54BA">
        <w:rPr>
          <w:sz w:val="20"/>
          <w:szCs w:val="20"/>
        </w:rPr>
        <w:t>otrzymuje stosowne</w:t>
      </w:r>
      <w:r w:rsidRPr="00BC54BA">
        <w:rPr>
          <w:b/>
          <w:sz w:val="20"/>
          <w:szCs w:val="20"/>
        </w:rPr>
        <w:t xml:space="preserve"> </w:t>
      </w:r>
      <w:r w:rsidRPr="00BC54BA">
        <w:rPr>
          <w:rStyle w:val="Pogrubienie"/>
          <w:b w:val="0"/>
          <w:sz w:val="20"/>
          <w:szCs w:val="20"/>
        </w:rPr>
        <w:t>świadectwo kwalifikacyjne uprawniające do eksploatacji określonych urządzeń, instalacji i sieci energetycznych</w:t>
      </w:r>
      <w:r w:rsidRPr="00BC54BA">
        <w:rPr>
          <w:b/>
          <w:sz w:val="20"/>
          <w:szCs w:val="20"/>
        </w:rPr>
        <w:t xml:space="preserve">. </w:t>
      </w:r>
    </w:p>
    <w:p w14:paraId="1DC29FB4" w14:textId="77777777" w:rsidR="00F5485D" w:rsidRDefault="00F5485D" w:rsidP="00F5485D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Program kursu obejmuje takie zagadnienia jak:</w:t>
      </w:r>
    </w:p>
    <w:p w14:paraId="43763D3A" w14:textId="77777777" w:rsidR="00AD5840" w:rsidRPr="008A2D1F" w:rsidRDefault="00AD5840" w:rsidP="00AD5840">
      <w:pPr>
        <w:pStyle w:val="Nagwek1"/>
        <w:spacing w:before="0" w:line="240" w:lineRule="auto"/>
        <w:rPr>
          <w:rFonts w:asciiTheme="minorHAnsi" w:hAnsiTheme="minorHAnsi"/>
          <w:noProof/>
          <w:color w:val="auto"/>
          <w:sz w:val="20"/>
          <w:szCs w:val="20"/>
          <w:lang w:eastAsia="pl-PL"/>
        </w:rPr>
      </w:pPr>
      <w:r w:rsidRPr="008A2D1F">
        <w:rPr>
          <w:rFonts w:asciiTheme="minorHAnsi" w:hAnsiTheme="minorHAnsi"/>
          <w:noProof/>
          <w:color w:val="auto"/>
          <w:sz w:val="20"/>
          <w:szCs w:val="20"/>
          <w:lang w:eastAsia="pl-PL"/>
        </w:rPr>
        <w:t>1. Instalacje i urządzenia elektryczne</w:t>
      </w:r>
    </w:p>
    <w:p w14:paraId="2A17B4BC" w14:textId="77777777" w:rsidR="00AD5840" w:rsidRPr="008A2D1F" w:rsidRDefault="00AD5840" w:rsidP="00AD5840">
      <w:pPr>
        <w:pStyle w:val="Nagwek2"/>
        <w:spacing w:before="0" w:line="240" w:lineRule="auto"/>
        <w:ind w:left="210"/>
        <w:rPr>
          <w:rFonts w:asciiTheme="minorHAnsi" w:hAnsiTheme="minorHAnsi"/>
          <w:b w:val="0"/>
          <w:color w:val="auto"/>
          <w:sz w:val="20"/>
          <w:szCs w:val="20"/>
        </w:rPr>
      </w:pPr>
      <w:r w:rsidRPr="008A2D1F">
        <w:rPr>
          <w:rFonts w:asciiTheme="minorHAnsi" w:hAnsiTheme="minorHAnsi"/>
          <w:b w:val="0"/>
          <w:color w:val="auto"/>
          <w:sz w:val="20"/>
          <w:szCs w:val="20"/>
        </w:rPr>
        <w:t>1.1. Podstawowe prawa obwodów elektrycznych</w:t>
      </w:r>
    </w:p>
    <w:p w14:paraId="6A7D61E4" w14:textId="77777777" w:rsidR="00AD5840" w:rsidRPr="008A2D1F" w:rsidRDefault="00AD5840" w:rsidP="00AD5840">
      <w:pPr>
        <w:pStyle w:val="Nagwek2"/>
        <w:spacing w:before="0" w:line="240" w:lineRule="auto"/>
        <w:ind w:left="210"/>
        <w:jc w:val="both"/>
        <w:rPr>
          <w:rFonts w:asciiTheme="minorHAnsi" w:hAnsiTheme="minorHAnsi"/>
          <w:b w:val="0"/>
          <w:color w:val="auto"/>
          <w:sz w:val="20"/>
          <w:szCs w:val="20"/>
        </w:rPr>
      </w:pPr>
      <w:r w:rsidRPr="008A2D1F">
        <w:rPr>
          <w:rFonts w:asciiTheme="minorHAnsi" w:hAnsiTheme="minorHAnsi"/>
          <w:b w:val="0"/>
          <w:color w:val="auto"/>
          <w:sz w:val="20"/>
          <w:szCs w:val="20"/>
        </w:rPr>
        <w:t xml:space="preserve">1.2 Pomiar wielkości elektrycznych </w:t>
      </w:r>
    </w:p>
    <w:p w14:paraId="6721609C" w14:textId="77777777" w:rsidR="00AD5840" w:rsidRPr="008A2D1F" w:rsidRDefault="00AD5840" w:rsidP="00AD5840">
      <w:pPr>
        <w:pStyle w:val="Nagwek2"/>
        <w:spacing w:before="0" w:line="240" w:lineRule="auto"/>
        <w:ind w:left="210"/>
        <w:rPr>
          <w:rFonts w:asciiTheme="minorHAnsi" w:hAnsiTheme="minorHAnsi"/>
          <w:b w:val="0"/>
          <w:color w:val="auto"/>
          <w:sz w:val="20"/>
          <w:szCs w:val="20"/>
        </w:rPr>
      </w:pPr>
      <w:r w:rsidRPr="008A2D1F">
        <w:rPr>
          <w:rFonts w:asciiTheme="minorHAnsi" w:hAnsiTheme="minorHAnsi"/>
          <w:b w:val="0"/>
          <w:color w:val="auto"/>
          <w:sz w:val="20"/>
          <w:szCs w:val="20"/>
        </w:rPr>
        <w:t>1.3. Źródło napięcia</w:t>
      </w:r>
    </w:p>
    <w:p w14:paraId="06843963" w14:textId="77777777" w:rsidR="00AD5840" w:rsidRPr="008A2D1F" w:rsidRDefault="00AD5840" w:rsidP="00AD5840">
      <w:pPr>
        <w:pStyle w:val="Nagwek2"/>
        <w:spacing w:before="0" w:line="240" w:lineRule="auto"/>
        <w:ind w:left="210"/>
        <w:rPr>
          <w:rFonts w:asciiTheme="minorHAnsi" w:hAnsiTheme="minorHAnsi"/>
          <w:b w:val="0"/>
          <w:color w:val="auto"/>
          <w:sz w:val="20"/>
          <w:szCs w:val="20"/>
        </w:rPr>
      </w:pPr>
      <w:r w:rsidRPr="008A2D1F">
        <w:rPr>
          <w:rFonts w:asciiTheme="minorHAnsi" w:hAnsiTheme="minorHAnsi"/>
          <w:b w:val="0"/>
          <w:color w:val="auto"/>
          <w:sz w:val="20"/>
          <w:szCs w:val="20"/>
        </w:rPr>
        <w:t>1.4. Podstawowe wielkości obwodów prądu przemiennego</w:t>
      </w:r>
    </w:p>
    <w:p w14:paraId="199A2FFB" w14:textId="77777777" w:rsidR="00AD5840" w:rsidRPr="008A2D1F" w:rsidRDefault="00AD5840" w:rsidP="00AD5840">
      <w:pPr>
        <w:pStyle w:val="Nagwek2"/>
        <w:spacing w:before="0" w:line="240" w:lineRule="auto"/>
        <w:ind w:left="210"/>
        <w:rPr>
          <w:rFonts w:asciiTheme="minorHAnsi" w:hAnsiTheme="minorHAnsi"/>
          <w:b w:val="0"/>
          <w:color w:val="auto"/>
          <w:sz w:val="20"/>
          <w:szCs w:val="20"/>
        </w:rPr>
      </w:pPr>
      <w:r w:rsidRPr="008A2D1F">
        <w:rPr>
          <w:rFonts w:asciiTheme="minorHAnsi" w:hAnsiTheme="minorHAnsi"/>
          <w:b w:val="0"/>
          <w:color w:val="auto"/>
          <w:sz w:val="20"/>
          <w:szCs w:val="20"/>
        </w:rPr>
        <w:t>1.5. Obwody trójfazowe</w:t>
      </w:r>
    </w:p>
    <w:p w14:paraId="4B2F7FAF" w14:textId="77777777" w:rsidR="00AD5840" w:rsidRPr="008A2D1F" w:rsidRDefault="00AD5840" w:rsidP="00AD5840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>2. Zasady BHP przy instalacjach i urządzeniach elektrycznych</w:t>
      </w:r>
    </w:p>
    <w:p w14:paraId="78422BB2" w14:textId="77777777" w:rsidR="00AD5840" w:rsidRPr="008A2D1F" w:rsidRDefault="00AD5840" w:rsidP="00AD5840">
      <w:pPr>
        <w:pStyle w:val="Lista"/>
        <w:spacing w:after="0"/>
        <w:ind w:left="210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>2.1. Zagrożenia związane z działaniem prądu elektrycznego</w:t>
      </w:r>
    </w:p>
    <w:p w14:paraId="1D9344AD" w14:textId="77777777" w:rsidR="00AD5840" w:rsidRPr="008A2D1F" w:rsidRDefault="00AD5840" w:rsidP="00AD5840">
      <w:pPr>
        <w:autoSpaceDE w:val="0"/>
        <w:autoSpaceDN w:val="0"/>
        <w:adjustRightInd w:val="0"/>
        <w:spacing w:after="0" w:line="240" w:lineRule="auto"/>
        <w:ind w:left="210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>2.2. Zasady BHP przy instalacjach i urządzeniach elektrycznych</w:t>
      </w:r>
    </w:p>
    <w:p w14:paraId="35BE61D0" w14:textId="77777777" w:rsidR="00AD5840" w:rsidRPr="008A2D1F" w:rsidRDefault="00AD5840" w:rsidP="00AD5840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>3. Ochrona obsługi, urządzeń i instalacji przed skutkami działania prądu elektrycznego</w:t>
      </w:r>
    </w:p>
    <w:p w14:paraId="63BB2E8B" w14:textId="77777777" w:rsidR="00AD5840" w:rsidRPr="008A2D1F" w:rsidRDefault="00AD5840" w:rsidP="00AD5840">
      <w:pPr>
        <w:spacing w:after="0" w:line="240" w:lineRule="auto"/>
        <w:ind w:left="210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bCs/>
          <w:sz w:val="20"/>
          <w:szCs w:val="20"/>
        </w:rPr>
        <w:t>3.1. Działanie prądu elektrycznego na organizm człowieka</w:t>
      </w:r>
    </w:p>
    <w:p w14:paraId="1EF57D5D" w14:textId="77777777" w:rsidR="00AD5840" w:rsidRPr="008A2D1F" w:rsidRDefault="00AD5840" w:rsidP="00AD5840">
      <w:pPr>
        <w:spacing w:after="0" w:line="240" w:lineRule="auto"/>
        <w:ind w:left="210"/>
        <w:jc w:val="both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bCs/>
          <w:sz w:val="20"/>
          <w:szCs w:val="20"/>
        </w:rPr>
        <w:t>3.2. Klasyfikacja środków ochrony przed porażeniem</w:t>
      </w:r>
    </w:p>
    <w:p w14:paraId="4AD71DB8" w14:textId="77777777" w:rsidR="00AD5840" w:rsidRPr="008A2D1F" w:rsidRDefault="00AD5840" w:rsidP="00AD5840">
      <w:pPr>
        <w:spacing w:after="0" w:line="240" w:lineRule="auto"/>
        <w:ind w:left="210"/>
        <w:jc w:val="both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>3.3. Klasy ochronności urządzeń elektrycznych</w:t>
      </w:r>
    </w:p>
    <w:p w14:paraId="399BF9E1" w14:textId="77777777" w:rsidR="00AD5840" w:rsidRPr="008A2D1F" w:rsidRDefault="00AD5840" w:rsidP="00AD5840">
      <w:pPr>
        <w:spacing w:after="0" w:line="240" w:lineRule="auto"/>
        <w:ind w:left="210"/>
        <w:jc w:val="both"/>
        <w:rPr>
          <w:rFonts w:asciiTheme="minorHAnsi" w:hAnsiTheme="minorHAnsi"/>
          <w:bCs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 xml:space="preserve">3.4. </w:t>
      </w:r>
      <w:r w:rsidRPr="008A2D1F">
        <w:rPr>
          <w:rFonts w:asciiTheme="minorHAnsi" w:hAnsiTheme="minorHAnsi"/>
          <w:bCs/>
          <w:sz w:val="20"/>
          <w:szCs w:val="20"/>
        </w:rPr>
        <w:t>Stopnie ochrony osłon urządzeń elektrycznych</w:t>
      </w:r>
    </w:p>
    <w:p w14:paraId="2FCE0501" w14:textId="77777777" w:rsidR="00AD5840" w:rsidRPr="008A2D1F" w:rsidRDefault="00AD5840" w:rsidP="00AD5840">
      <w:pPr>
        <w:spacing w:after="0" w:line="240" w:lineRule="auto"/>
        <w:ind w:left="210"/>
        <w:jc w:val="both"/>
        <w:rPr>
          <w:rFonts w:asciiTheme="minorHAnsi" w:hAnsiTheme="minorHAnsi"/>
          <w:bCs/>
          <w:sz w:val="20"/>
          <w:szCs w:val="20"/>
        </w:rPr>
      </w:pPr>
      <w:r w:rsidRPr="008A2D1F">
        <w:rPr>
          <w:rFonts w:asciiTheme="minorHAnsi" w:hAnsiTheme="minorHAnsi"/>
          <w:bCs/>
          <w:sz w:val="20"/>
          <w:szCs w:val="20"/>
        </w:rPr>
        <w:t>3.5. Ochrona przez zastosowanie samoczynnego wyłączenia zasilania</w:t>
      </w:r>
    </w:p>
    <w:p w14:paraId="0DA2D028" w14:textId="77777777" w:rsidR="00AD5840" w:rsidRPr="008A2D1F" w:rsidRDefault="00AD5840" w:rsidP="00AD5840">
      <w:pPr>
        <w:spacing w:after="0" w:line="240" w:lineRule="auto"/>
        <w:ind w:left="210"/>
        <w:jc w:val="both"/>
        <w:rPr>
          <w:rFonts w:asciiTheme="minorHAnsi" w:hAnsiTheme="minorHAnsi"/>
          <w:bCs/>
          <w:sz w:val="20"/>
          <w:szCs w:val="20"/>
        </w:rPr>
      </w:pPr>
      <w:r w:rsidRPr="008A2D1F">
        <w:rPr>
          <w:rFonts w:asciiTheme="minorHAnsi" w:hAnsiTheme="minorHAnsi"/>
          <w:bCs/>
          <w:sz w:val="20"/>
          <w:szCs w:val="20"/>
        </w:rPr>
        <w:t>3.6. Ochrona przez ograniczenie wartości prądu rażenia</w:t>
      </w:r>
    </w:p>
    <w:p w14:paraId="3A184B60" w14:textId="77777777" w:rsidR="00AD5840" w:rsidRPr="008A2D1F" w:rsidRDefault="00AD5840" w:rsidP="00AD5840">
      <w:pPr>
        <w:spacing w:after="0" w:line="240" w:lineRule="auto"/>
        <w:ind w:left="709" w:hanging="499"/>
        <w:jc w:val="both"/>
        <w:rPr>
          <w:rFonts w:asciiTheme="minorHAnsi" w:hAnsiTheme="minorHAnsi"/>
          <w:sz w:val="20"/>
          <w:szCs w:val="20"/>
        </w:rPr>
      </w:pPr>
      <w:r w:rsidRPr="008A2D1F">
        <w:rPr>
          <w:rFonts w:asciiTheme="minorHAnsi" w:hAnsiTheme="minorHAnsi"/>
          <w:sz w:val="20"/>
          <w:szCs w:val="20"/>
        </w:rPr>
        <w:t>3.7. Instalacje elektryczne w warunkach zwiększonego zagrożenia porażeniem prądem elektrycznym</w:t>
      </w:r>
    </w:p>
    <w:p w14:paraId="5110683B" w14:textId="77777777" w:rsidR="00AD5840" w:rsidRPr="008A2D1F" w:rsidRDefault="00AD5840" w:rsidP="00AD5840">
      <w:pPr>
        <w:pStyle w:val="WW-Tekstpodstawowy3"/>
        <w:widowControl w:val="0"/>
        <w:autoSpaceDE w:val="0"/>
        <w:autoSpaceDN w:val="0"/>
        <w:adjustRightInd w:val="0"/>
        <w:rPr>
          <w:rFonts w:asciiTheme="minorHAnsi" w:hAnsiTheme="minorHAnsi" w:cs="Times New Roman"/>
          <w:sz w:val="20"/>
        </w:rPr>
      </w:pPr>
      <w:r w:rsidRPr="008A2D1F">
        <w:rPr>
          <w:rFonts w:asciiTheme="minorHAnsi" w:hAnsiTheme="minorHAnsi" w:cs="Times New Roman"/>
          <w:sz w:val="20"/>
        </w:rPr>
        <w:t xml:space="preserve">4. </w:t>
      </w:r>
      <w:r w:rsidRPr="008A2D1F">
        <w:rPr>
          <w:rFonts w:asciiTheme="minorHAnsi" w:hAnsiTheme="minorHAnsi" w:cs="Times New Roman"/>
          <w:bCs/>
          <w:sz w:val="20"/>
        </w:rPr>
        <w:t>Zasady udzielania pierwszej pomocy osobom porażonym prądem elektrycznym</w:t>
      </w:r>
    </w:p>
    <w:p w14:paraId="7D7B8EC6" w14:textId="77777777" w:rsidR="00AD5840" w:rsidRPr="00AD5840" w:rsidRDefault="00AD5840" w:rsidP="00AD584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AD5840" w:rsidRPr="00AD5840" w:rsidSect="00ED7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C779E" w14:textId="77777777" w:rsidR="00743156" w:rsidRDefault="00743156" w:rsidP="00B15A86">
      <w:pPr>
        <w:spacing w:after="0" w:line="240" w:lineRule="auto"/>
      </w:pPr>
      <w:r>
        <w:separator/>
      </w:r>
    </w:p>
  </w:endnote>
  <w:endnote w:type="continuationSeparator" w:id="0">
    <w:p w14:paraId="57A62863" w14:textId="77777777" w:rsidR="00743156" w:rsidRDefault="00743156" w:rsidP="00B1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EE"/>
    <w:family w:val="swiss"/>
    <w:pitch w:val="variable"/>
    <w:sig w:usb0="E7002EFF" w:usb1="D200FDFF" w:usb2="0A042029" w:usb3="00000000" w:csb0="8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D204D" w14:textId="77777777" w:rsidR="007C48BD" w:rsidRDefault="007C48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2142E" w14:textId="77777777" w:rsidR="00ED7538" w:rsidRPr="005812F8" w:rsidRDefault="00ED7538" w:rsidP="00ED7538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B91CD1" wp14:editId="4E93773C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7C48BD">
      <w:rPr>
        <w:rFonts w:ascii="Cambria" w:hAnsi="Cambria" w:cs="Calibri"/>
        <w:sz w:val="16"/>
        <w:szCs w:val="16"/>
        <w:lang w:eastAsia="pl-PL"/>
      </w:rPr>
      <w:t>Staże i praktyki w zawodach przyszłości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7C48BD">
      <w:rPr>
        <w:rFonts w:ascii="Cambria" w:hAnsi="Cambria" w:cs="Calibri"/>
        <w:color w:val="000000"/>
        <w:sz w:val="16"/>
        <w:szCs w:val="16"/>
      </w:rPr>
      <w:t>RPLD.11.03.01-10-002</w:t>
    </w:r>
    <w:r w:rsidR="00C239CD"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14:paraId="19BCF032" w14:textId="77777777" w:rsidR="00B15A86" w:rsidRDefault="00B15A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C0FCC" w14:textId="77777777" w:rsidR="007C48BD" w:rsidRDefault="007C4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B5CAE" w14:textId="77777777" w:rsidR="00743156" w:rsidRDefault="00743156" w:rsidP="00B15A86">
      <w:pPr>
        <w:spacing w:after="0" w:line="240" w:lineRule="auto"/>
      </w:pPr>
      <w:r>
        <w:separator/>
      </w:r>
    </w:p>
  </w:footnote>
  <w:footnote w:type="continuationSeparator" w:id="0">
    <w:p w14:paraId="60334C42" w14:textId="77777777" w:rsidR="00743156" w:rsidRDefault="00743156" w:rsidP="00B1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71A6" w14:textId="77777777" w:rsidR="007C48BD" w:rsidRDefault="007C48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15408" w14:textId="1FDB2949" w:rsidR="00B15A86" w:rsidRDefault="00743156" w:rsidP="00ED7538">
    <w:pPr>
      <w:pStyle w:val="Nagwek"/>
      <w:jc w:val="center"/>
    </w:pPr>
    <w:sdt>
      <w:sdtPr>
        <w:id w:val="1479426690"/>
        <w:docPartObj>
          <w:docPartGallery w:val="Page Numbers (Margins)"/>
          <w:docPartUnique/>
        </w:docPartObj>
      </w:sdtPr>
      <w:sdtEndPr/>
      <w:sdtContent>
        <w:r w:rsidR="0068239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8F68EBE" wp14:editId="3190EC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6705" cy="2183130"/>
                  <wp:effectExtent l="0" t="0" r="0" b="762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70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215A3" w14:textId="77777777" w:rsidR="001A5294" w:rsidRPr="001A5294" w:rsidRDefault="001A5294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</w:pP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="0005010D"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1A529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="0005010D"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374D87" w:rsidRPr="00374D87">
                                <w:rPr>
                                  <w:rFonts w:asciiTheme="minorHAnsi" w:eastAsiaTheme="majorEastAsia" w:hAnsiTheme="minorHAnsi" w:cstheme="majorBidi"/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05010D"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F68EBE" id="Prostokąt 1" o:spid="_x0000_s1026" style="position:absolute;left:0;text-align:left;margin-left:0;margin-top:0;width:24.1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0A5215A3" w14:textId="77777777" w:rsidR="001A5294" w:rsidRPr="001A5294" w:rsidRDefault="001A5294">
                        <w:pPr>
                          <w:pStyle w:val="Stopka"/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</w:pP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t>Strona</w:t>
                        </w:r>
                        <w:r w:rsidR="0005010D"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1A5294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="0005010D"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="00374D87" w:rsidRPr="00374D87">
                          <w:rPr>
                            <w:rFonts w:asciiTheme="minorHAnsi" w:eastAsiaTheme="majorEastAsia" w:hAnsiTheme="minorHAnsi" w:cstheme="majorBidi"/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="0005010D"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D7538"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35CEF17B" wp14:editId="5F12C915">
          <wp:extent cx="5748655" cy="612140"/>
          <wp:effectExtent l="0" t="0" r="4445" b="0"/>
          <wp:docPr id="3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D4F5F" w14:textId="77777777" w:rsidR="007C48BD" w:rsidRDefault="007C48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A6F77"/>
    <w:multiLevelType w:val="hybridMultilevel"/>
    <w:tmpl w:val="F7423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012F2"/>
    <w:multiLevelType w:val="hybridMultilevel"/>
    <w:tmpl w:val="E89A1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E0E21"/>
    <w:multiLevelType w:val="hybridMultilevel"/>
    <w:tmpl w:val="76262684"/>
    <w:lvl w:ilvl="0" w:tplc="F8AEE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5334A"/>
    <w:multiLevelType w:val="hybridMultilevel"/>
    <w:tmpl w:val="BC00BE74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9752E"/>
    <w:multiLevelType w:val="hybridMultilevel"/>
    <w:tmpl w:val="59987C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D409ED"/>
    <w:multiLevelType w:val="hybridMultilevel"/>
    <w:tmpl w:val="0004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3A"/>
    <w:rsid w:val="00026279"/>
    <w:rsid w:val="00033711"/>
    <w:rsid w:val="0005010D"/>
    <w:rsid w:val="00063DC8"/>
    <w:rsid w:val="000B74AE"/>
    <w:rsid w:val="000C6BCD"/>
    <w:rsid w:val="000E5369"/>
    <w:rsid w:val="00126AB8"/>
    <w:rsid w:val="001830D6"/>
    <w:rsid w:val="001A5294"/>
    <w:rsid w:val="00214863"/>
    <w:rsid w:val="00230EF5"/>
    <w:rsid w:val="002772CA"/>
    <w:rsid w:val="0028183A"/>
    <w:rsid w:val="002E5825"/>
    <w:rsid w:val="002E5E56"/>
    <w:rsid w:val="00334373"/>
    <w:rsid w:val="00374D87"/>
    <w:rsid w:val="003827B8"/>
    <w:rsid w:val="003A19D7"/>
    <w:rsid w:val="00440784"/>
    <w:rsid w:val="0049435A"/>
    <w:rsid w:val="004A151B"/>
    <w:rsid w:val="004A7162"/>
    <w:rsid w:val="004D5D9F"/>
    <w:rsid w:val="00500C53"/>
    <w:rsid w:val="00502CFE"/>
    <w:rsid w:val="005153DC"/>
    <w:rsid w:val="00537C24"/>
    <w:rsid w:val="00553E68"/>
    <w:rsid w:val="005A3688"/>
    <w:rsid w:val="005D5421"/>
    <w:rsid w:val="005F3F29"/>
    <w:rsid w:val="005F6378"/>
    <w:rsid w:val="005F7598"/>
    <w:rsid w:val="006049B0"/>
    <w:rsid w:val="00627EF0"/>
    <w:rsid w:val="006436D9"/>
    <w:rsid w:val="00643A46"/>
    <w:rsid w:val="00672E93"/>
    <w:rsid w:val="0068239D"/>
    <w:rsid w:val="006E72B3"/>
    <w:rsid w:val="006F52F8"/>
    <w:rsid w:val="007230DB"/>
    <w:rsid w:val="007363D3"/>
    <w:rsid w:val="00743156"/>
    <w:rsid w:val="007B45CB"/>
    <w:rsid w:val="007B5D4F"/>
    <w:rsid w:val="007C48BD"/>
    <w:rsid w:val="007E412D"/>
    <w:rsid w:val="008601E1"/>
    <w:rsid w:val="00876F34"/>
    <w:rsid w:val="008839FA"/>
    <w:rsid w:val="008A2D1F"/>
    <w:rsid w:val="008B6026"/>
    <w:rsid w:val="008C359A"/>
    <w:rsid w:val="008F10E3"/>
    <w:rsid w:val="00906676"/>
    <w:rsid w:val="00926236"/>
    <w:rsid w:val="009321D2"/>
    <w:rsid w:val="00967A0D"/>
    <w:rsid w:val="00980306"/>
    <w:rsid w:val="009A1170"/>
    <w:rsid w:val="009B2FED"/>
    <w:rsid w:val="009C01CC"/>
    <w:rsid w:val="009C5B5E"/>
    <w:rsid w:val="00A04C24"/>
    <w:rsid w:val="00A24EFF"/>
    <w:rsid w:val="00A557A3"/>
    <w:rsid w:val="00A74101"/>
    <w:rsid w:val="00A7418B"/>
    <w:rsid w:val="00A77981"/>
    <w:rsid w:val="00AC280C"/>
    <w:rsid w:val="00AD5840"/>
    <w:rsid w:val="00AD65EE"/>
    <w:rsid w:val="00B04EAD"/>
    <w:rsid w:val="00B11E8A"/>
    <w:rsid w:val="00B15A86"/>
    <w:rsid w:val="00B2444A"/>
    <w:rsid w:val="00B5795D"/>
    <w:rsid w:val="00B867BE"/>
    <w:rsid w:val="00B90884"/>
    <w:rsid w:val="00B97979"/>
    <w:rsid w:val="00BA2828"/>
    <w:rsid w:val="00BC2F25"/>
    <w:rsid w:val="00BC54BA"/>
    <w:rsid w:val="00BF4637"/>
    <w:rsid w:val="00BF6D00"/>
    <w:rsid w:val="00C06D8C"/>
    <w:rsid w:val="00C20961"/>
    <w:rsid w:val="00C239CD"/>
    <w:rsid w:val="00C45F9A"/>
    <w:rsid w:val="00C74A95"/>
    <w:rsid w:val="00D7174A"/>
    <w:rsid w:val="00D918D6"/>
    <w:rsid w:val="00DA2312"/>
    <w:rsid w:val="00E148B4"/>
    <w:rsid w:val="00E415D8"/>
    <w:rsid w:val="00E43337"/>
    <w:rsid w:val="00E53595"/>
    <w:rsid w:val="00E82067"/>
    <w:rsid w:val="00ED7538"/>
    <w:rsid w:val="00F133F4"/>
    <w:rsid w:val="00F42703"/>
    <w:rsid w:val="00F5485D"/>
    <w:rsid w:val="00F837D4"/>
    <w:rsid w:val="00F96F7C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6C189"/>
  <w15:docId w15:val="{42F67AAE-EDAC-4625-8586-9A79456E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B5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CF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5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A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1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5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A86"/>
  </w:style>
  <w:style w:type="paragraph" w:styleId="Akapitzlist">
    <w:name w:val="List Paragraph"/>
    <w:basedOn w:val="Normalny"/>
    <w:uiPriority w:val="34"/>
    <w:qFormat/>
    <w:rsid w:val="00502C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2CF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02C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F6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96F7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C2F25"/>
    <w:rPr>
      <w:strike w:val="0"/>
      <w:dstrike w:val="0"/>
      <w:color w:val="424242"/>
      <w:u w:val="none"/>
      <w:effect w:val="none"/>
    </w:rPr>
  </w:style>
  <w:style w:type="paragraph" w:customStyle="1" w:styleId="Default">
    <w:name w:val="Default"/>
    <w:rsid w:val="00BC54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B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58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8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84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84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58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Lista">
    <w:name w:val="List"/>
    <w:basedOn w:val="Normalny"/>
    <w:semiHidden/>
    <w:rsid w:val="00AD5840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kern w:val="1"/>
      <w:sz w:val="24"/>
      <w:szCs w:val="24"/>
    </w:rPr>
  </w:style>
  <w:style w:type="paragraph" w:customStyle="1" w:styleId="WW-Tekstpodstawowy3">
    <w:name w:val="WW-Tekst podstawowy 3"/>
    <w:basedOn w:val="Normalny"/>
    <w:rsid w:val="00AD5840"/>
    <w:pPr>
      <w:spacing w:after="0" w:line="240" w:lineRule="auto"/>
      <w:jc w:val="both"/>
    </w:pPr>
    <w:rPr>
      <w:rFonts w:ascii="Arial" w:hAnsi="Arial" w:cs="Arial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58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584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71749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6755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9589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18862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5149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351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6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11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11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51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26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99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30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63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5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9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14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69212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5222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995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9508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2641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74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54971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96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36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28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1684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63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9153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6676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782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98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72088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78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058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79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31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810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445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39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9091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5942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6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795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64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11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3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947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E72BE-5E10-4EC3-8B4E-3B8599FA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1498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4</cp:revision>
  <dcterms:created xsi:type="dcterms:W3CDTF">2016-11-02T20:39:00Z</dcterms:created>
  <dcterms:modified xsi:type="dcterms:W3CDTF">2016-11-02T20:44:00Z</dcterms:modified>
</cp:coreProperties>
</file>